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09717" w14:textId="09B794A5" w:rsidR="00030656" w:rsidRPr="009A1388" w:rsidRDefault="00030656" w:rsidP="00030656">
      <w:pPr>
        <w:pBdr>
          <w:bottom w:val="single" w:sz="6" w:space="11" w:color="CCCCCC"/>
        </w:pBdr>
        <w:shd w:val="clear" w:color="auto" w:fill="FFFFFF"/>
        <w:spacing w:after="300" w:line="450" w:lineRule="atLeast"/>
        <w:jc w:val="both"/>
        <w:textAlignment w:val="baseline"/>
        <w:outlineLvl w:val="0"/>
        <w:rPr>
          <w:rFonts w:eastAsia="Times New Roman" w:cstheme="minorHAnsi"/>
          <w:caps/>
          <w:color w:val="000000"/>
          <w:kern w:val="36"/>
          <w:sz w:val="42"/>
          <w:szCs w:val="42"/>
          <w:lang w:eastAsia="en-IN"/>
        </w:rPr>
      </w:pPr>
      <w:r w:rsidRPr="009A1388">
        <w:rPr>
          <w:rFonts w:eastAsia="Times New Roman" w:cstheme="minorHAnsi"/>
          <w:color w:val="000000"/>
          <w:kern w:val="36"/>
          <w:sz w:val="42"/>
          <w:szCs w:val="42"/>
          <w:lang w:eastAsia="en-IN"/>
        </w:rPr>
        <w:t>Swami Rama Himalayan University</w:t>
      </w:r>
      <w:r w:rsidR="00AC2EBB" w:rsidRPr="009A1388">
        <w:rPr>
          <w:rFonts w:eastAsia="Times New Roman" w:cstheme="minorHAnsi"/>
          <w:color w:val="000000"/>
          <w:kern w:val="36"/>
          <w:sz w:val="42"/>
          <w:szCs w:val="42"/>
          <w:lang w:eastAsia="en-IN"/>
        </w:rPr>
        <w:t xml:space="preserve"> </w:t>
      </w:r>
      <w:r w:rsidR="008F6578">
        <w:rPr>
          <w:rFonts w:eastAsia="Times New Roman" w:cstheme="minorHAnsi"/>
          <w:color w:val="000000"/>
          <w:kern w:val="36"/>
          <w:sz w:val="42"/>
          <w:szCs w:val="42"/>
          <w:lang w:eastAsia="en-IN"/>
        </w:rPr>
        <w:t xml:space="preserve">Secured </w:t>
      </w:r>
      <w:r w:rsidRPr="009A1388">
        <w:rPr>
          <w:rFonts w:eastAsia="Times New Roman" w:cstheme="minorHAnsi"/>
          <w:color w:val="000000"/>
          <w:kern w:val="36"/>
          <w:sz w:val="42"/>
          <w:szCs w:val="42"/>
          <w:lang w:eastAsia="en-IN"/>
        </w:rPr>
        <w:t>NAAC A+ Accreditation in its 1</w:t>
      </w:r>
      <w:r w:rsidRPr="009A1388">
        <w:rPr>
          <w:rFonts w:eastAsia="Times New Roman" w:cstheme="minorHAnsi"/>
          <w:color w:val="000000"/>
          <w:kern w:val="36"/>
          <w:sz w:val="42"/>
          <w:szCs w:val="42"/>
          <w:vertAlign w:val="superscript"/>
          <w:lang w:eastAsia="en-IN"/>
        </w:rPr>
        <w:t>st</w:t>
      </w:r>
      <w:r w:rsidRPr="009A1388">
        <w:rPr>
          <w:rFonts w:eastAsia="Times New Roman" w:cstheme="minorHAnsi"/>
          <w:color w:val="000000"/>
          <w:kern w:val="36"/>
          <w:sz w:val="42"/>
          <w:szCs w:val="42"/>
          <w:lang w:eastAsia="en-IN"/>
        </w:rPr>
        <w:t xml:space="preserve"> Cycle</w:t>
      </w:r>
    </w:p>
    <w:p w14:paraId="1B3142D8" w14:textId="77095850" w:rsidR="00030656" w:rsidRPr="009A1388" w:rsidRDefault="00030656" w:rsidP="00030656">
      <w:pPr>
        <w:shd w:val="clear" w:color="auto" w:fill="FFFFFF"/>
        <w:spacing w:after="0" w:line="408" w:lineRule="atLeast"/>
        <w:jc w:val="both"/>
        <w:textAlignment w:val="baseline"/>
        <w:rPr>
          <w:rFonts w:eastAsia="Times New Roman" w:cstheme="minorHAnsi"/>
          <w:color w:val="000000"/>
          <w:sz w:val="24"/>
          <w:szCs w:val="24"/>
          <w:lang w:eastAsia="en-IN"/>
        </w:rPr>
      </w:pPr>
      <w:r w:rsidRPr="009A1388">
        <w:rPr>
          <w:rFonts w:eastAsia="Times New Roman" w:cstheme="minorHAnsi"/>
          <w:color w:val="000000"/>
          <w:sz w:val="24"/>
          <w:szCs w:val="24"/>
          <w:lang w:eastAsia="en-IN"/>
        </w:rPr>
        <w:t xml:space="preserve">Swami Rama Himalayan University </w:t>
      </w:r>
      <w:r w:rsidR="00AC2EBB" w:rsidRPr="009A1388">
        <w:rPr>
          <w:rFonts w:eastAsia="Times New Roman" w:cstheme="minorHAnsi"/>
          <w:color w:val="000000"/>
          <w:sz w:val="24"/>
          <w:szCs w:val="24"/>
          <w:lang w:eastAsia="en-IN"/>
        </w:rPr>
        <w:t xml:space="preserve">(SRHU) </w:t>
      </w:r>
      <w:r w:rsidRPr="009A1388">
        <w:rPr>
          <w:rFonts w:eastAsia="Times New Roman" w:cstheme="minorHAnsi"/>
          <w:color w:val="000000"/>
          <w:sz w:val="24"/>
          <w:szCs w:val="24"/>
          <w:lang w:eastAsia="en-IN"/>
        </w:rPr>
        <w:t xml:space="preserve">has been awarded </w:t>
      </w:r>
      <w:r w:rsidRPr="009A1388">
        <w:rPr>
          <w:rFonts w:eastAsia="Times New Roman" w:cstheme="minorHAnsi"/>
          <w:b/>
          <w:bCs/>
          <w:color w:val="000000"/>
          <w:sz w:val="24"/>
          <w:szCs w:val="24"/>
          <w:lang w:eastAsia="en-IN"/>
        </w:rPr>
        <w:t>A+</w:t>
      </w:r>
      <w:r w:rsidRPr="009A1388">
        <w:rPr>
          <w:rFonts w:eastAsia="Times New Roman" w:cstheme="minorHAnsi"/>
          <w:color w:val="000000"/>
          <w:sz w:val="24"/>
          <w:szCs w:val="24"/>
          <w:lang w:eastAsia="en-IN"/>
        </w:rPr>
        <w:t xml:space="preserve"> by the prestigious National Assessment and Accreditation Council (</w:t>
      </w:r>
      <w:r w:rsidRPr="009A1388">
        <w:rPr>
          <w:rFonts w:eastAsia="Times New Roman" w:cstheme="minorHAnsi"/>
          <w:b/>
          <w:bCs/>
          <w:color w:val="000000"/>
          <w:sz w:val="24"/>
          <w:szCs w:val="24"/>
          <w:bdr w:val="none" w:sz="0" w:space="0" w:color="auto" w:frame="1"/>
          <w:lang w:eastAsia="en-IN"/>
        </w:rPr>
        <w:t>NAAC</w:t>
      </w:r>
      <w:r w:rsidRPr="009A1388">
        <w:rPr>
          <w:rFonts w:eastAsia="Times New Roman" w:cstheme="minorHAnsi"/>
          <w:color w:val="000000"/>
          <w:sz w:val="24"/>
          <w:szCs w:val="24"/>
          <w:lang w:eastAsia="en-IN"/>
        </w:rPr>
        <w:t xml:space="preserve">), which places it among the </w:t>
      </w:r>
      <w:r w:rsidR="00AC2EBB" w:rsidRPr="009A1388">
        <w:rPr>
          <w:rFonts w:eastAsia="Times New Roman" w:cstheme="minorHAnsi"/>
          <w:color w:val="000000"/>
          <w:sz w:val="24"/>
          <w:szCs w:val="24"/>
          <w:lang w:eastAsia="en-IN"/>
        </w:rPr>
        <w:t>6</w:t>
      </w:r>
      <w:r w:rsidRPr="009A1388">
        <w:rPr>
          <w:rFonts w:eastAsia="Times New Roman" w:cstheme="minorHAnsi"/>
          <w:color w:val="000000"/>
          <w:sz w:val="24"/>
          <w:szCs w:val="24"/>
          <w:lang w:eastAsia="en-IN"/>
        </w:rPr>
        <w:t>% of higher education institutions (HEIs) in India to be granted such a coveted grade. The University scored a Cumulative Grade Point Average (CGPA) of 3.27 on a 4-point scale.</w:t>
      </w:r>
    </w:p>
    <w:p w14:paraId="4A3E2037" w14:textId="77777777" w:rsidR="00B9065B" w:rsidRPr="009A1388" w:rsidRDefault="00B9065B" w:rsidP="00030656">
      <w:pPr>
        <w:shd w:val="clear" w:color="auto" w:fill="FFFFFF"/>
        <w:spacing w:after="0" w:line="408" w:lineRule="atLeast"/>
        <w:jc w:val="both"/>
        <w:textAlignment w:val="baseline"/>
        <w:rPr>
          <w:rFonts w:eastAsia="Times New Roman" w:cstheme="minorHAnsi"/>
          <w:color w:val="000000"/>
          <w:sz w:val="24"/>
          <w:szCs w:val="24"/>
          <w:lang w:eastAsia="en-IN"/>
        </w:rPr>
      </w:pPr>
    </w:p>
    <w:p w14:paraId="4BDE2B1D" w14:textId="7B6419C9" w:rsidR="00030656" w:rsidRPr="009A1388" w:rsidRDefault="00030656" w:rsidP="00030656">
      <w:pPr>
        <w:shd w:val="clear" w:color="auto" w:fill="FFFFFF"/>
        <w:spacing w:after="0" w:line="408" w:lineRule="atLeast"/>
        <w:jc w:val="both"/>
        <w:textAlignment w:val="baseline"/>
        <w:rPr>
          <w:rFonts w:eastAsia="Times New Roman" w:cstheme="minorHAnsi"/>
          <w:color w:val="000000"/>
          <w:sz w:val="24"/>
          <w:szCs w:val="24"/>
          <w:lang w:eastAsia="en-IN"/>
        </w:rPr>
      </w:pPr>
      <w:r w:rsidRPr="009A1388">
        <w:rPr>
          <w:rFonts w:eastAsia="Times New Roman" w:cstheme="minorHAnsi"/>
          <w:color w:val="000000"/>
          <w:sz w:val="24"/>
          <w:szCs w:val="24"/>
          <w:lang w:eastAsia="en-IN"/>
        </w:rPr>
        <w:t>The Peer Team visit was completed between 7-9 October, 2024. The detailed score along with grade card was issued by NAAC on 1</w:t>
      </w:r>
      <w:r w:rsidR="00610A33" w:rsidRPr="009A1388">
        <w:rPr>
          <w:rFonts w:eastAsia="Times New Roman" w:cstheme="minorHAnsi"/>
          <w:color w:val="000000"/>
          <w:sz w:val="24"/>
          <w:szCs w:val="24"/>
          <w:lang w:eastAsia="en-IN"/>
        </w:rPr>
        <w:t>8</w:t>
      </w:r>
      <w:r w:rsidRPr="009A1388">
        <w:rPr>
          <w:rFonts w:eastAsia="Times New Roman" w:cstheme="minorHAnsi"/>
          <w:color w:val="000000"/>
          <w:sz w:val="24"/>
          <w:szCs w:val="24"/>
          <w:vertAlign w:val="superscript"/>
          <w:lang w:eastAsia="en-IN"/>
        </w:rPr>
        <w:t>th</w:t>
      </w:r>
      <w:r w:rsidRPr="009A1388">
        <w:rPr>
          <w:rFonts w:eastAsia="Times New Roman" w:cstheme="minorHAnsi"/>
          <w:color w:val="000000"/>
          <w:sz w:val="24"/>
          <w:szCs w:val="24"/>
          <w:lang w:eastAsia="en-IN"/>
        </w:rPr>
        <w:t xml:space="preserve"> October after 221st Standing Committee/Executive Committee of NAAC. Swami Rama Himalayan University has been accredited with A+ grade </w:t>
      </w:r>
      <w:r w:rsidR="00610A33" w:rsidRPr="009A1388">
        <w:rPr>
          <w:rFonts w:eastAsia="Times New Roman" w:cstheme="minorHAnsi"/>
          <w:color w:val="000000"/>
          <w:sz w:val="24"/>
          <w:szCs w:val="24"/>
          <w:lang w:eastAsia="en-IN"/>
        </w:rPr>
        <w:t xml:space="preserve">valid for </w:t>
      </w:r>
      <w:r w:rsidRPr="009A1388">
        <w:rPr>
          <w:rFonts w:eastAsia="Times New Roman" w:cstheme="minorHAnsi"/>
          <w:color w:val="000000"/>
          <w:sz w:val="24"/>
          <w:szCs w:val="24"/>
          <w:lang w:eastAsia="en-IN"/>
        </w:rPr>
        <w:t xml:space="preserve">five years upto </w:t>
      </w:r>
      <w:r w:rsidR="00610A33" w:rsidRPr="009A1388">
        <w:rPr>
          <w:rFonts w:eastAsia="Times New Roman" w:cstheme="minorHAnsi"/>
          <w:color w:val="000000"/>
          <w:sz w:val="24"/>
          <w:szCs w:val="24"/>
          <w:lang w:eastAsia="en-IN"/>
        </w:rPr>
        <w:t>October</w:t>
      </w:r>
      <w:r w:rsidRPr="009A1388">
        <w:rPr>
          <w:rFonts w:eastAsia="Times New Roman" w:cstheme="minorHAnsi"/>
          <w:color w:val="000000"/>
          <w:sz w:val="24"/>
          <w:szCs w:val="24"/>
          <w:lang w:eastAsia="en-IN"/>
        </w:rPr>
        <w:t>, 202</w:t>
      </w:r>
      <w:r w:rsidR="00610A33" w:rsidRPr="009A1388">
        <w:rPr>
          <w:rFonts w:eastAsia="Times New Roman" w:cstheme="minorHAnsi"/>
          <w:color w:val="000000"/>
          <w:sz w:val="24"/>
          <w:szCs w:val="24"/>
          <w:lang w:eastAsia="en-IN"/>
        </w:rPr>
        <w:t>9</w:t>
      </w:r>
      <w:r w:rsidRPr="009A1388">
        <w:rPr>
          <w:rFonts w:eastAsia="Times New Roman" w:cstheme="minorHAnsi"/>
          <w:color w:val="000000"/>
          <w:sz w:val="24"/>
          <w:szCs w:val="24"/>
          <w:lang w:eastAsia="en-IN"/>
        </w:rPr>
        <w:t>.</w:t>
      </w:r>
    </w:p>
    <w:p w14:paraId="1D5031D3" w14:textId="77777777" w:rsidR="00B9065B" w:rsidRPr="009A1388" w:rsidRDefault="00B9065B" w:rsidP="00030656">
      <w:pPr>
        <w:shd w:val="clear" w:color="auto" w:fill="FFFFFF"/>
        <w:spacing w:after="0" w:line="408" w:lineRule="atLeast"/>
        <w:jc w:val="both"/>
        <w:textAlignment w:val="baseline"/>
        <w:rPr>
          <w:rFonts w:eastAsia="Times New Roman" w:cstheme="minorHAnsi"/>
          <w:color w:val="000000"/>
          <w:sz w:val="24"/>
          <w:szCs w:val="24"/>
          <w:lang w:eastAsia="en-IN"/>
        </w:rPr>
      </w:pPr>
    </w:p>
    <w:p w14:paraId="2BF7AA66" w14:textId="4C66C2E9" w:rsidR="00030656" w:rsidRPr="009A1388" w:rsidRDefault="00030656" w:rsidP="00030656">
      <w:pPr>
        <w:shd w:val="clear" w:color="auto" w:fill="FFFFFF"/>
        <w:spacing w:after="0" w:line="408" w:lineRule="atLeast"/>
        <w:jc w:val="both"/>
        <w:textAlignment w:val="baseline"/>
        <w:rPr>
          <w:rFonts w:eastAsia="Times New Roman" w:cstheme="minorHAnsi"/>
          <w:color w:val="000000"/>
          <w:sz w:val="24"/>
          <w:szCs w:val="24"/>
          <w:lang w:eastAsia="en-IN"/>
        </w:rPr>
      </w:pPr>
      <w:r w:rsidRPr="009A1388">
        <w:rPr>
          <w:rFonts w:eastAsia="Times New Roman" w:cstheme="minorHAnsi"/>
          <w:color w:val="000000"/>
          <w:sz w:val="24"/>
          <w:szCs w:val="24"/>
          <w:lang w:eastAsia="en-IN"/>
        </w:rPr>
        <w:t xml:space="preserve">The </w:t>
      </w:r>
      <w:r w:rsidR="00AC2EBB" w:rsidRPr="009A1388">
        <w:rPr>
          <w:rFonts w:eastAsia="Times New Roman" w:cstheme="minorHAnsi"/>
          <w:color w:val="000000"/>
          <w:sz w:val="24"/>
          <w:szCs w:val="24"/>
          <w:lang w:eastAsia="en-IN"/>
        </w:rPr>
        <w:t>U</w:t>
      </w:r>
      <w:r w:rsidRPr="009A1388">
        <w:rPr>
          <w:rFonts w:eastAsia="Times New Roman" w:cstheme="minorHAnsi"/>
          <w:color w:val="000000"/>
          <w:sz w:val="24"/>
          <w:szCs w:val="24"/>
          <w:lang w:eastAsia="en-IN"/>
        </w:rPr>
        <w:t>niversity has been praised for three major features by the Peer Team. They are</w:t>
      </w:r>
      <w:r w:rsidR="00610A33" w:rsidRPr="009A1388">
        <w:rPr>
          <w:rFonts w:eastAsia="Times New Roman" w:cstheme="minorHAnsi"/>
          <w:color w:val="000000"/>
          <w:sz w:val="24"/>
          <w:szCs w:val="24"/>
          <w:lang w:eastAsia="en-IN"/>
        </w:rPr>
        <w:t xml:space="preserve"> very </w:t>
      </w:r>
      <w:r w:rsidRPr="009A1388">
        <w:rPr>
          <w:rFonts w:eastAsia="Times New Roman" w:cstheme="minorHAnsi"/>
          <w:color w:val="000000"/>
          <w:sz w:val="24"/>
          <w:szCs w:val="24"/>
          <w:lang w:eastAsia="en-IN"/>
        </w:rPr>
        <w:t>good infrastructure</w:t>
      </w:r>
      <w:r w:rsidR="00610A33" w:rsidRPr="009A1388">
        <w:rPr>
          <w:rFonts w:eastAsia="Times New Roman" w:cstheme="minorHAnsi"/>
          <w:color w:val="000000"/>
          <w:sz w:val="24"/>
          <w:szCs w:val="24"/>
          <w:lang w:eastAsia="en-IN"/>
        </w:rPr>
        <w:t xml:space="preserve"> &amp; learning resources,</w:t>
      </w:r>
      <w:r w:rsidRPr="009A1388">
        <w:rPr>
          <w:rFonts w:eastAsia="Times New Roman" w:cstheme="minorHAnsi"/>
          <w:color w:val="000000"/>
          <w:sz w:val="24"/>
          <w:szCs w:val="24"/>
          <w:lang w:eastAsia="en-IN"/>
        </w:rPr>
        <w:t xml:space="preserve"> </w:t>
      </w:r>
      <w:r w:rsidR="00C85F80" w:rsidRPr="009A1388">
        <w:rPr>
          <w:rFonts w:eastAsia="Times New Roman" w:cstheme="minorHAnsi"/>
          <w:color w:val="000000"/>
          <w:sz w:val="24"/>
          <w:szCs w:val="24"/>
          <w:lang w:eastAsia="en-IN"/>
        </w:rPr>
        <w:t xml:space="preserve">curriculum development, Institutional Values and Best Practices, a </w:t>
      </w:r>
      <w:r w:rsidRPr="009A1388">
        <w:rPr>
          <w:rFonts w:eastAsia="Times New Roman" w:cstheme="minorHAnsi"/>
          <w:color w:val="000000"/>
          <w:sz w:val="24"/>
          <w:szCs w:val="24"/>
          <w:lang w:eastAsia="en-IN"/>
        </w:rPr>
        <w:t>neat and clean, green, and well-maintained campus</w:t>
      </w:r>
      <w:r w:rsidR="00610A33" w:rsidRPr="009A1388">
        <w:rPr>
          <w:rFonts w:eastAsia="Times New Roman" w:cstheme="minorHAnsi"/>
          <w:color w:val="000000"/>
          <w:sz w:val="24"/>
          <w:szCs w:val="24"/>
          <w:lang w:eastAsia="en-IN"/>
        </w:rPr>
        <w:t>.</w:t>
      </w:r>
    </w:p>
    <w:p w14:paraId="55FF40B6" w14:textId="77777777" w:rsidR="00B9065B" w:rsidRPr="009A1388" w:rsidRDefault="00B9065B" w:rsidP="00030656">
      <w:pPr>
        <w:shd w:val="clear" w:color="auto" w:fill="FFFFFF"/>
        <w:spacing w:after="0" w:line="408" w:lineRule="atLeast"/>
        <w:jc w:val="both"/>
        <w:textAlignment w:val="baseline"/>
        <w:rPr>
          <w:rFonts w:eastAsia="Times New Roman" w:cstheme="minorHAnsi"/>
          <w:color w:val="000000"/>
          <w:sz w:val="24"/>
          <w:szCs w:val="24"/>
          <w:lang w:eastAsia="en-IN"/>
        </w:rPr>
      </w:pPr>
    </w:p>
    <w:p w14:paraId="1C2D323C" w14:textId="3C6261C1" w:rsidR="0005145E" w:rsidRPr="009A1388" w:rsidRDefault="00AC2EBB" w:rsidP="00030656">
      <w:pPr>
        <w:shd w:val="clear" w:color="auto" w:fill="FFFFFF"/>
        <w:spacing w:after="0" w:line="408" w:lineRule="atLeast"/>
        <w:jc w:val="both"/>
        <w:textAlignment w:val="baseline"/>
        <w:rPr>
          <w:rFonts w:eastAsia="Times New Roman" w:cstheme="minorHAnsi"/>
          <w:color w:val="000000"/>
          <w:sz w:val="24"/>
          <w:szCs w:val="24"/>
          <w:lang w:eastAsia="en-IN"/>
        </w:rPr>
      </w:pPr>
      <w:r w:rsidRPr="009A1388">
        <w:rPr>
          <w:rFonts w:eastAsia="Times New Roman" w:cstheme="minorHAnsi"/>
          <w:color w:val="000000"/>
          <w:sz w:val="24"/>
          <w:szCs w:val="24"/>
          <w:lang w:eastAsia="en-IN"/>
        </w:rPr>
        <w:t xml:space="preserve">Congratulating the SRHU fraternity on the achievement, </w:t>
      </w:r>
      <w:r w:rsidR="00030656" w:rsidRPr="009A1388">
        <w:rPr>
          <w:rFonts w:eastAsia="Times New Roman" w:cstheme="minorHAnsi"/>
          <w:color w:val="000000"/>
          <w:sz w:val="24"/>
          <w:szCs w:val="24"/>
          <w:lang w:eastAsia="en-IN"/>
        </w:rPr>
        <w:t xml:space="preserve">Dr. </w:t>
      </w:r>
      <w:r w:rsidR="00C85F80" w:rsidRPr="009A1388">
        <w:rPr>
          <w:rFonts w:eastAsia="Times New Roman" w:cstheme="minorHAnsi"/>
          <w:color w:val="000000"/>
          <w:sz w:val="24"/>
          <w:szCs w:val="24"/>
          <w:lang w:eastAsia="en-IN"/>
        </w:rPr>
        <w:t>Vijay Dhasmana</w:t>
      </w:r>
      <w:r w:rsidR="00030656" w:rsidRPr="009A1388">
        <w:rPr>
          <w:rFonts w:eastAsia="Times New Roman" w:cstheme="minorHAnsi"/>
          <w:color w:val="000000"/>
          <w:sz w:val="24"/>
          <w:szCs w:val="24"/>
          <w:lang w:eastAsia="en-IN"/>
        </w:rPr>
        <w:t xml:space="preserve">, </w:t>
      </w:r>
      <w:r w:rsidR="00C85F80" w:rsidRPr="009A1388">
        <w:rPr>
          <w:rFonts w:eastAsia="Times New Roman" w:cstheme="minorHAnsi"/>
          <w:color w:val="000000"/>
          <w:sz w:val="24"/>
          <w:szCs w:val="24"/>
          <w:lang w:eastAsia="en-IN"/>
        </w:rPr>
        <w:t>President</w:t>
      </w:r>
      <w:r w:rsidR="00030656" w:rsidRPr="009A1388">
        <w:rPr>
          <w:rFonts w:eastAsia="Times New Roman" w:cstheme="minorHAnsi"/>
          <w:color w:val="000000"/>
          <w:sz w:val="24"/>
          <w:szCs w:val="24"/>
          <w:lang w:eastAsia="en-IN"/>
        </w:rPr>
        <w:t>, </w:t>
      </w:r>
      <w:r w:rsidRPr="009A1388">
        <w:rPr>
          <w:rFonts w:eastAsia="Times New Roman" w:cstheme="minorHAnsi"/>
          <w:color w:val="000000"/>
          <w:sz w:val="24"/>
          <w:szCs w:val="24"/>
          <w:lang w:eastAsia="en-IN"/>
        </w:rPr>
        <w:t xml:space="preserve">SRHU asserted that this is a testimony to the institutions arduous work, focus and dedication towards quality education. He said that the University will continue to achieve excellence in teaching, research and innovation while also taking on responsibility </w:t>
      </w:r>
      <w:r w:rsidR="00687643" w:rsidRPr="009A1388">
        <w:rPr>
          <w:rFonts w:eastAsia="Times New Roman" w:cstheme="minorHAnsi"/>
          <w:color w:val="000000"/>
          <w:sz w:val="24"/>
          <w:szCs w:val="24"/>
          <w:lang w:eastAsia="en-IN"/>
        </w:rPr>
        <w:t>for the counseling and care of the students as a guardian</w:t>
      </w:r>
      <w:r w:rsidR="00C85F80" w:rsidRPr="009A1388">
        <w:rPr>
          <w:rFonts w:eastAsia="Times New Roman" w:cstheme="minorHAnsi"/>
          <w:color w:val="000000"/>
          <w:sz w:val="24"/>
          <w:szCs w:val="24"/>
          <w:lang w:eastAsia="en-IN"/>
        </w:rPr>
        <w:t xml:space="preserve">. </w:t>
      </w:r>
      <w:r w:rsidR="0005145E" w:rsidRPr="009A1388">
        <w:rPr>
          <w:rFonts w:eastAsia="Times New Roman" w:cstheme="minorHAnsi"/>
          <w:color w:val="000000"/>
          <w:sz w:val="24"/>
          <w:szCs w:val="24"/>
          <w:lang w:eastAsia="en-IN"/>
        </w:rPr>
        <w:t xml:space="preserve">He </w:t>
      </w:r>
      <w:r w:rsidR="00687643" w:rsidRPr="009A1388">
        <w:rPr>
          <w:rFonts w:eastAsia="Times New Roman" w:cstheme="minorHAnsi"/>
          <w:color w:val="000000"/>
          <w:sz w:val="24"/>
          <w:szCs w:val="24"/>
          <w:lang w:eastAsia="en-IN"/>
        </w:rPr>
        <w:t xml:space="preserve">also </w:t>
      </w:r>
      <w:r w:rsidR="0005145E" w:rsidRPr="009A1388">
        <w:rPr>
          <w:rFonts w:eastAsia="Times New Roman" w:cstheme="minorHAnsi"/>
          <w:color w:val="000000"/>
          <w:sz w:val="24"/>
          <w:szCs w:val="24"/>
          <w:lang w:eastAsia="en-IN"/>
        </w:rPr>
        <w:t xml:space="preserve">mentioned that we have to </w:t>
      </w:r>
      <w:r w:rsidR="00687643" w:rsidRPr="009A1388">
        <w:rPr>
          <w:rFonts w:eastAsia="Times New Roman" w:cstheme="minorHAnsi"/>
          <w:color w:val="000000"/>
          <w:sz w:val="24"/>
          <w:szCs w:val="24"/>
          <w:lang w:eastAsia="en-IN"/>
        </w:rPr>
        <w:t xml:space="preserve">further </w:t>
      </w:r>
      <w:r w:rsidR="0005145E" w:rsidRPr="009A1388">
        <w:rPr>
          <w:rFonts w:eastAsia="Times New Roman" w:cstheme="minorHAnsi"/>
          <w:color w:val="000000"/>
          <w:sz w:val="24"/>
          <w:szCs w:val="24"/>
          <w:lang w:eastAsia="en-IN"/>
        </w:rPr>
        <w:t xml:space="preserve">promote multidisciplinary </w:t>
      </w:r>
      <w:r w:rsidR="00687643" w:rsidRPr="009A1388">
        <w:rPr>
          <w:rFonts w:eastAsia="Times New Roman" w:cstheme="minorHAnsi"/>
          <w:color w:val="000000"/>
          <w:sz w:val="24"/>
          <w:szCs w:val="24"/>
          <w:lang w:eastAsia="en-IN"/>
        </w:rPr>
        <w:t xml:space="preserve">education and </w:t>
      </w:r>
      <w:r w:rsidR="0005145E" w:rsidRPr="009A1388">
        <w:rPr>
          <w:rFonts w:eastAsia="Times New Roman" w:cstheme="minorHAnsi"/>
          <w:color w:val="000000"/>
          <w:sz w:val="24"/>
          <w:szCs w:val="24"/>
          <w:lang w:eastAsia="en-IN"/>
        </w:rPr>
        <w:t>research involving young talent</w:t>
      </w:r>
      <w:r w:rsidR="00B9065B" w:rsidRPr="009A1388">
        <w:rPr>
          <w:rFonts w:eastAsia="Times New Roman" w:cstheme="minorHAnsi"/>
          <w:color w:val="000000"/>
          <w:sz w:val="24"/>
          <w:szCs w:val="24"/>
          <w:lang w:eastAsia="en-IN"/>
        </w:rPr>
        <w:t>s</w:t>
      </w:r>
      <w:r w:rsidR="0005145E" w:rsidRPr="009A1388">
        <w:rPr>
          <w:rFonts w:eastAsia="Times New Roman" w:cstheme="minorHAnsi"/>
          <w:color w:val="000000"/>
          <w:sz w:val="24"/>
          <w:szCs w:val="24"/>
          <w:lang w:eastAsia="en-IN"/>
        </w:rPr>
        <w:t xml:space="preserve"> available in the academic units/departments for getting international accreditations in future. </w:t>
      </w:r>
    </w:p>
    <w:p w14:paraId="581B67B4" w14:textId="77777777" w:rsidR="00687643" w:rsidRPr="009A1388" w:rsidRDefault="00687643" w:rsidP="00030656">
      <w:pPr>
        <w:shd w:val="clear" w:color="auto" w:fill="FFFFFF"/>
        <w:spacing w:after="0" w:line="408" w:lineRule="atLeast"/>
        <w:jc w:val="both"/>
        <w:textAlignment w:val="baseline"/>
        <w:rPr>
          <w:rFonts w:eastAsia="Times New Roman" w:cstheme="minorHAnsi"/>
          <w:color w:val="000000"/>
          <w:sz w:val="24"/>
          <w:szCs w:val="24"/>
          <w:lang w:eastAsia="en-IN"/>
        </w:rPr>
      </w:pPr>
    </w:p>
    <w:p w14:paraId="3C9AE6B8" w14:textId="582A3837" w:rsidR="006A6EAC" w:rsidRPr="009A1388" w:rsidRDefault="00030656" w:rsidP="00030656">
      <w:pPr>
        <w:shd w:val="clear" w:color="auto" w:fill="FFFFFF"/>
        <w:spacing w:after="0" w:line="408" w:lineRule="atLeast"/>
        <w:jc w:val="both"/>
        <w:textAlignment w:val="baseline"/>
        <w:rPr>
          <w:rFonts w:eastAsia="Times New Roman" w:cstheme="minorHAnsi"/>
          <w:color w:val="000000"/>
          <w:sz w:val="24"/>
          <w:szCs w:val="24"/>
          <w:lang w:eastAsia="en-IN"/>
        </w:rPr>
      </w:pPr>
      <w:r w:rsidRPr="009A1388">
        <w:rPr>
          <w:rFonts w:eastAsia="Times New Roman" w:cstheme="minorHAnsi"/>
          <w:color w:val="000000"/>
          <w:sz w:val="24"/>
          <w:szCs w:val="24"/>
          <w:lang w:eastAsia="en-IN"/>
        </w:rPr>
        <w:t xml:space="preserve">Dr. </w:t>
      </w:r>
      <w:r w:rsidR="00687643" w:rsidRPr="009A1388">
        <w:rPr>
          <w:rFonts w:eastAsia="Times New Roman" w:cstheme="minorHAnsi"/>
          <w:color w:val="000000"/>
          <w:sz w:val="24"/>
          <w:szCs w:val="24"/>
          <w:lang w:eastAsia="en-IN"/>
        </w:rPr>
        <w:t xml:space="preserve">Rajendra Dobhal, Vice Chancellor of the University, congratulated all the SRHU stakeholders for getting NAAC A+ Grade in first cycle and made NAAC reports public. He mentioned that SRHU is the first Private University in Uttarakhand and Utter Pradesh who received A+ ranking under Medical Science Category after </w:t>
      </w:r>
      <w:r w:rsidR="006A6EAC" w:rsidRPr="009A1388">
        <w:rPr>
          <w:rFonts w:eastAsia="Times New Roman" w:cstheme="minorHAnsi"/>
          <w:color w:val="000000"/>
          <w:sz w:val="24"/>
          <w:szCs w:val="24"/>
          <w:lang w:eastAsia="en-IN"/>
        </w:rPr>
        <w:t>King George's Medical University, Lucknow being a Government University</w:t>
      </w:r>
      <w:r w:rsidR="00687643" w:rsidRPr="009A1388">
        <w:rPr>
          <w:rFonts w:eastAsia="Times New Roman" w:cstheme="minorHAnsi"/>
          <w:color w:val="000000"/>
          <w:sz w:val="24"/>
          <w:szCs w:val="24"/>
          <w:lang w:eastAsia="en-IN"/>
        </w:rPr>
        <w:t xml:space="preserve">. </w:t>
      </w:r>
      <w:r w:rsidR="00786B44" w:rsidRPr="009A1388">
        <w:rPr>
          <w:rFonts w:eastAsia="Times New Roman" w:cstheme="minorHAnsi"/>
          <w:color w:val="000000"/>
          <w:sz w:val="24"/>
          <w:szCs w:val="24"/>
          <w:lang w:eastAsia="en-IN"/>
        </w:rPr>
        <w:t>He mentioned that various dynamic collaborations of international repute have been established for projects, conferences and cultural immersion across the campus.</w:t>
      </w:r>
    </w:p>
    <w:p w14:paraId="04F7557E" w14:textId="77777777" w:rsidR="006A6EAC" w:rsidRPr="009A1388" w:rsidRDefault="006A6EAC" w:rsidP="00030656">
      <w:pPr>
        <w:shd w:val="clear" w:color="auto" w:fill="FFFFFF"/>
        <w:spacing w:after="0" w:line="408" w:lineRule="atLeast"/>
        <w:jc w:val="both"/>
        <w:textAlignment w:val="baseline"/>
        <w:rPr>
          <w:rFonts w:eastAsia="Times New Roman" w:cstheme="minorHAnsi"/>
          <w:color w:val="000000"/>
          <w:sz w:val="24"/>
          <w:szCs w:val="24"/>
          <w:lang w:eastAsia="en-IN"/>
        </w:rPr>
      </w:pPr>
    </w:p>
    <w:p w14:paraId="31F30ECB" w14:textId="48799FFD" w:rsidR="00786B44" w:rsidRPr="009A1388" w:rsidRDefault="006A6EAC" w:rsidP="00786B44">
      <w:pPr>
        <w:shd w:val="clear" w:color="auto" w:fill="FFFFFF"/>
        <w:spacing w:after="0" w:line="408" w:lineRule="atLeast"/>
        <w:jc w:val="both"/>
        <w:textAlignment w:val="baseline"/>
        <w:rPr>
          <w:rFonts w:eastAsia="Times New Roman" w:cstheme="minorHAnsi"/>
          <w:color w:val="000000"/>
          <w:sz w:val="24"/>
          <w:szCs w:val="24"/>
          <w:lang w:eastAsia="en-IN"/>
        </w:rPr>
      </w:pPr>
      <w:r w:rsidRPr="009A1388">
        <w:rPr>
          <w:rFonts w:eastAsia="Times New Roman" w:cstheme="minorHAnsi"/>
          <w:color w:val="000000"/>
          <w:sz w:val="24"/>
          <w:szCs w:val="24"/>
          <w:lang w:eastAsia="en-IN"/>
        </w:rPr>
        <w:lastRenderedPageBreak/>
        <w:t xml:space="preserve">Director General-Academic Development Dr. Vijendra Chauhan expressed his sincere thanks to all stakeholders who worked beyond their limits. He recognized many faculty members and staff who contributed at lot for the finalization of NAAC-SSR. </w:t>
      </w:r>
      <w:r w:rsidR="00786B44" w:rsidRPr="009A1388">
        <w:rPr>
          <w:rFonts w:eastAsia="Times New Roman" w:cstheme="minorHAnsi"/>
          <w:color w:val="000000"/>
          <w:sz w:val="24"/>
          <w:szCs w:val="24"/>
          <w:lang w:eastAsia="en-IN"/>
        </w:rPr>
        <w:t>By studying in an institution that is NAAC accredited, students get a chance to learn in a cutting-edge environment and earn a degree that will have global recognition. They get instant recognition as an alumnus of a credible institute and get better placement opportunities as the industry prefers hiring with higher-graded institutions.</w:t>
      </w:r>
    </w:p>
    <w:p w14:paraId="661B0D32" w14:textId="560A5B45" w:rsidR="006A6EAC" w:rsidRPr="009A1388" w:rsidRDefault="006A6EAC" w:rsidP="00030656">
      <w:pPr>
        <w:shd w:val="clear" w:color="auto" w:fill="FFFFFF"/>
        <w:spacing w:after="0" w:line="408" w:lineRule="atLeast"/>
        <w:jc w:val="both"/>
        <w:textAlignment w:val="baseline"/>
        <w:rPr>
          <w:rFonts w:eastAsia="Times New Roman" w:cstheme="minorHAnsi"/>
          <w:color w:val="000000"/>
          <w:sz w:val="24"/>
          <w:szCs w:val="24"/>
          <w:lang w:eastAsia="en-IN"/>
        </w:rPr>
      </w:pPr>
    </w:p>
    <w:p w14:paraId="20F76EE0" w14:textId="7A009E87" w:rsidR="00261174" w:rsidRPr="009A1388" w:rsidRDefault="006A6EAC" w:rsidP="00B9065B">
      <w:pPr>
        <w:shd w:val="clear" w:color="auto" w:fill="FFFFFF"/>
        <w:spacing w:after="0" w:line="408" w:lineRule="atLeast"/>
        <w:jc w:val="both"/>
        <w:textAlignment w:val="baseline"/>
        <w:rPr>
          <w:rFonts w:eastAsia="Times New Roman" w:cstheme="minorHAnsi"/>
          <w:color w:val="000000"/>
          <w:sz w:val="24"/>
          <w:szCs w:val="24"/>
          <w:lang w:eastAsia="en-IN"/>
        </w:rPr>
      </w:pPr>
      <w:r w:rsidRPr="009A1388">
        <w:rPr>
          <w:rFonts w:eastAsia="Times New Roman" w:cstheme="minorHAnsi"/>
          <w:color w:val="000000"/>
          <w:sz w:val="24"/>
          <w:szCs w:val="24"/>
          <w:lang w:eastAsia="en-IN"/>
        </w:rPr>
        <w:t>Director IQAC Dr. Pradeep K. Varshney mentioned that with the blessings of Swami Ji and support of all stakeholders, SRHU is able to achieve</w:t>
      </w:r>
      <w:r w:rsidR="00786B44" w:rsidRPr="009A1388">
        <w:rPr>
          <w:rFonts w:eastAsia="Times New Roman" w:cstheme="minorHAnsi"/>
          <w:color w:val="000000"/>
          <w:sz w:val="24"/>
          <w:szCs w:val="24"/>
          <w:lang w:eastAsia="en-IN"/>
        </w:rPr>
        <w:t xml:space="preserve"> another milestone of NAAC A+ grade. He expressed his sincere thanks to all members of BOG, members of BOM, members of Academic Council, all members of SRHU family including all Endowment Chairs, Emeritus Professors, Professor-of-Practice, Distinguished Visiting Faculty Members, Advisors, Directors, Principals, Vice Principals, HoDs, GM and DGMs, faculty members, staff members, and other supporting staff. He also mentioned that we will continue with same zeal to achieve other milestones of international ranking QS-I-Gauge and others. </w:t>
      </w:r>
      <w:r w:rsidR="00B9065B" w:rsidRPr="009A1388">
        <w:rPr>
          <w:rFonts w:eastAsia="Times New Roman" w:cstheme="minorHAnsi"/>
          <w:color w:val="000000"/>
          <w:sz w:val="24"/>
          <w:szCs w:val="24"/>
          <w:lang w:eastAsia="en-IN"/>
        </w:rPr>
        <w:t xml:space="preserve">The NAAC accreditation will create new avenues for the university </w:t>
      </w:r>
      <w:r w:rsidR="00261174" w:rsidRPr="009A1388">
        <w:rPr>
          <w:rFonts w:eastAsia="Times New Roman" w:cstheme="minorHAnsi"/>
          <w:color w:val="000000"/>
          <w:sz w:val="24"/>
          <w:szCs w:val="24"/>
          <w:lang w:eastAsia="en-IN"/>
        </w:rPr>
        <w:t xml:space="preserve">faculty members </w:t>
      </w:r>
      <w:r w:rsidR="00B9065B" w:rsidRPr="009A1388">
        <w:rPr>
          <w:rFonts w:eastAsia="Times New Roman" w:cstheme="minorHAnsi"/>
          <w:color w:val="000000"/>
          <w:sz w:val="24"/>
          <w:szCs w:val="24"/>
          <w:lang w:eastAsia="en-IN"/>
        </w:rPr>
        <w:t>and its students”.</w:t>
      </w:r>
    </w:p>
    <w:p w14:paraId="2EF214C1" w14:textId="3F6DA4FF" w:rsidR="009A1388" w:rsidRDefault="009A1388" w:rsidP="000A5B45">
      <w:pPr>
        <w:spacing w:before="100" w:beforeAutospacing="1" w:after="100" w:afterAutospacing="1" w:line="240" w:lineRule="auto"/>
        <w:rPr>
          <w:rFonts w:ascii="Times New Roman" w:eastAsia="Times New Roman" w:hAnsi="Times New Roman" w:cs="Times New Roman"/>
          <w:noProof/>
          <w:sz w:val="24"/>
          <w:szCs w:val="24"/>
          <w:lang w:eastAsia="en-IN"/>
        </w:rPr>
      </w:pPr>
      <w:r w:rsidRPr="009A1388">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61312" behindDoc="0" locked="0" layoutInCell="1" allowOverlap="1" wp14:anchorId="11390D4F" wp14:editId="3B413AA1">
                <wp:simplePos x="0" y="0"/>
                <wp:positionH relativeFrom="margin">
                  <wp:posOffset>-133350</wp:posOffset>
                </wp:positionH>
                <wp:positionV relativeFrom="paragraph">
                  <wp:posOffset>3968115</wp:posOffset>
                </wp:positionV>
                <wp:extent cx="6105525" cy="3048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04800"/>
                        </a:xfrm>
                        <a:prstGeom prst="rect">
                          <a:avLst/>
                        </a:prstGeom>
                        <a:solidFill>
                          <a:srgbClr val="FFFFFF"/>
                        </a:solidFill>
                        <a:ln w="9525">
                          <a:noFill/>
                          <a:miter lim="800000"/>
                          <a:headEnd/>
                          <a:tailEnd/>
                        </a:ln>
                      </wps:spPr>
                      <wps:txbx>
                        <w:txbxContent>
                          <w:p w14:paraId="110FB6DD" w14:textId="4D89AC1B" w:rsidR="009A1388" w:rsidRPr="00AC6811" w:rsidRDefault="009A1388" w:rsidP="009A1388">
                            <w:pPr>
                              <w:jc w:val="center"/>
                              <w:rPr>
                                <w:sz w:val="20"/>
                                <w:szCs w:val="20"/>
                                <w:lang w:val="en-US"/>
                              </w:rPr>
                            </w:pPr>
                            <w:r w:rsidRPr="00AC6811">
                              <w:rPr>
                                <w:sz w:val="20"/>
                                <w:szCs w:val="20"/>
                                <w:lang w:val="en-US"/>
                              </w:rPr>
                              <w:t xml:space="preserve">SRHU Celebrating </w:t>
                            </w:r>
                            <w:r w:rsidR="00914FB5">
                              <w:rPr>
                                <w:sz w:val="20"/>
                                <w:szCs w:val="20"/>
                                <w:lang w:val="en-US"/>
                              </w:rPr>
                              <w:t>NAAC A+ Grade by organizing “Thanks &amp; Appreciation” in Dhanvantri Auditorium on 23.10.2024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90D4F" id="_x0000_t202" coordsize="21600,21600" o:spt="202" path="m,l,21600r21600,l21600,xe">
                <v:stroke joinstyle="miter"/>
                <v:path gradientshapeok="t" o:connecttype="rect"/>
              </v:shapetype>
              <v:shape id="Text Box 2" o:spid="_x0000_s1026" type="#_x0000_t202" style="position:absolute;margin-left:-10.5pt;margin-top:312.45pt;width:480.75pt;height: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DKHwIAAB0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qWxSUlhmls&#10;0qMYA/kEIymjPoP1FYY9WAwMI15jn1Ot3t4D/+2JgXXPzFbcOgdDL1iL/IqYmZ2lTjg+gjTDN2jx&#10;GbYLkIDGzukoHspBEB37dDj1JlLheHlR5ItFuaCEo+9jPr/KU/MyVj1lW+fDFwGaxENNHfY+obP9&#10;vQ+RDaueQuJjHpRsN1KpZLhts1aO7BnOySatVMCLMGXIUNPryCNmGYj5aYS0DDjHSuqaIjNc02RF&#10;NT6bNoUEJtV0RibKHOWJikzahLEZMTBq1kB7QKEcTPOK/wsPPbi/lAw4qzX1f3bMCUrUV4NiXxfz&#10;eRzuZMwXlyUa7tzTnHuY4QhV00DJdFyH9CGmim6xKZ1Mej0zOXLFGUwyHv9LHPJzO0U9/+rVPwAA&#10;AP//AwBQSwMEFAAGAAgAAAAhAPwt20LgAAAACwEAAA8AAABkcnMvZG93bnJldi54bWxMj81ugzAQ&#10;hO+V+g7WVuqlSkwQgUIxUVupVa/5eYAFO4CK1wg7gbx9t6f2ODuj2W/K3WIHcTWT7x0p2KwjEIYa&#10;p3tqFZyOH6tnED4gaRwcGQU342FX3d+VWGg3095cD6EVXEK+QAVdCGMhpW86Y9Gv3WiIvbObLAaW&#10;Uyv1hDOX20HGUZRKiz3xhw5H896Z5vtwsQrOX/PTNp/rz3DK9kn6hn1Wu5tSjw/L6wuIYJbwF4Zf&#10;fEaHiplqdyHtxaBgFW94S1CQxkkOghN5Em1B1HzJ4hxkVcr/G6ofAAAA//8DAFBLAQItABQABgAI&#10;AAAAIQC2gziS/gAAAOEBAAATAAAAAAAAAAAAAAAAAAAAAABbQ29udGVudF9UeXBlc10ueG1sUEsB&#10;Ai0AFAAGAAgAAAAhADj9If/WAAAAlAEAAAsAAAAAAAAAAAAAAAAALwEAAF9yZWxzLy5yZWxzUEsB&#10;Ai0AFAAGAAgAAAAhAEzB0MofAgAAHQQAAA4AAAAAAAAAAAAAAAAALgIAAGRycy9lMm9Eb2MueG1s&#10;UEsBAi0AFAAGAAgAAAAhAPwt20LgAAAACwEAAA8AAAAAAAAAAAAAAAAAeQQAAGRycy9kb3ducmV2&#10;LnhtbFBLBQYAAAAABAAEAPMAAACGBQAAAAA=&#10;" stroked="f">
                <v:textbox>
                  <w:txbxContent>
                    <w:p w14:paraId="110FB6DD" w14:textId="4D89AC1B" w:rsidR="009A1388" w:rsidRPr="00AC6811" w:rsidRDefault="009A1388" w:rsidP="009A1388">
                      <w:pPr>
                        <w:jc w:val="center"/>
                        <w:rPr>
                          <w:sz w:val="20"/>
                          <w:szCs w:val="20"/>
                          <w:lang w:val="en-US"/>
                        </w:rPr>
                      </w:pPr>
                      <w:r w:rsidRPr="00AC6811">
                        <w:rPr>
                          <w:sz w:val="20"/>
                          <w:szCs w:val="20"/>
                          <w:lang w:val="en-US"/>
                        </w:rPr>
                        <w:t xml:space="preserve">SRHU Celebrating </w:t>
                      </w:r>
                      <w:r w:rsidR="00914FB5">
                        <w:rPr>
                          <w:sz w:val="20"/>
                          <w:szCs w:val="20"/>
                          <w:lang w:val="en-US"/>
                        </w:rPr>
                        <w:t xml:space="preserve">NAAC A+ Grade </w:t>
                      </w:r>
                      <w:r w:rsidR="00914FB5">
                        <w:rPr>
                          <w:sz w:val="20"/>
                          <w:szCs w:val="20"/>
                          <w:lang w:val="en-US"/>
                        </w:rPr>
                        <w:t>by organizing “Thanks &amp; Appreciation” in Dhanvantri Auditorium on 23.10.2024</w:t>
                      </w:r>
                    </w:p>
                  </w:txbxContent>
                </v:textbox>
                <w10:wrap anchorx="margin"/>
              </v:shape>
            </w:pict>
          </mc:Fallback>
        </mc:AlternateContent>
      </w:r>
      <w:r w:rsidR="000A5B45" w:rsidRPr="000A5B45">
        <w:rPr>
          <w:rFonts w:ascii="Times New Roman" w:eastAsia="Times New Roman" w:hAnsi="Times New Roman" w:cs="Times New Roman"/>
          <w:noProof/>
          <w:sz w:val="24"/>
          <w:szCs w:val="24"/>
          <w:lang w:eastAsia="en-IN"/>
        </w:rPr>
        <w:drawing>
          <wp:inline distT="0" distB="0" distL="0" distR="0" wp14:anchorId="6E8FC84A" wp14:editId="6F644A76">
            <wp:extent cx="5857308" cy="3789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50762" cy="3914189"/>
                    </a:xfrm>
                    <a:prstGeom prst="rect">
                      <a:avLst/>
                    </a:prstGeom>
                    <a:noFill/>
                    <a:ln>
                      <a:noFill/>
                    </a:ln>
                  </pic:spPr>
                </pic:pic>
              </a:graphicData>
            </a:graphic>
          </wp:inline>
        </w:drawing>
      </w:r>
      <w:r w:rsidR="002E0522" w:rsidRPr="002E0522">
        <w:rPr>
          <w:rFonts w:ascii="Times New Roman" w:eastAsia="Times New Roman" w:hAnsi="Times New Roman" w:cs="Times New Roman"/>
          <w:noProof/>
          <w:sz w:val="24"/>
          <w:szCs w:val="24"/>
          <w:lang w:eastAsia="en-IN"/>
        </w:rPr>
        <w:t xml:space="preserve"> </w:t>
      </w:r>
    </w:p>
    <w:p w14:paraId="3BA99A4E" w14:textId="65AC4CFC" w:rsidR="009A1388" w:rsidRDefault="009A1388" w:rsidP="000A5B45">
      <w:pPr>
        <w:spacing w:before="100" w:beforeAutospacing="1" w:after="100" w:afterAutospacing="1" w:line="240" w:lineRule="auto"/>
        <w:rPr>
          <w:rFonts w:ascii="Times New Roman" w:eastAsia="Times New Roman" w:hAnsi="Times New Roman" w:cs="Times New Roman"/>
          <w:sz w:val="24"/>
          <w:szCs w:val="24"/>
          <w:lang w:eastAsia="en-IN"/>
        </w:rPr>
      </w:pPr>
      <w:r w:rsidRPr="009A1388">
        <w:rPr>
          <w:rFonts w:ascii="Times New Roman" w:eastAsia="Times New Roman" w:hAnsi="Times New Roman" w:cs="Times New Roman"/>
          <w:noProof/>
          <w:sz w:val="24"/>
          <w:szCs w:val="24"/>
          <w:lang w:eastAsia="en-IN"/>
        </w:rPr>
        <w:lastRenderedPageBreak/>
        <mc:AlternateContent>
          <mc:Choice Requires="wps">
            <w:drawing>
              <wp:anchor distT="45720" distB="45720" distL="114300" distR="114300" simplePos="0" relativeHeight="251663360" behindDoc="0" locked="0" layoutInCell="1" allowOverlap="1" wp14:anchorId="0A5E332F" wp14:editId="5E9C9152">
                <wp:simplePos x="0" y="0"/>
                <wp:positionH relativeFrom="margin">
                  <wp:posOffset>0</wp:posOffset>
                </wp:positionH>
                <wp:positionV relativeFrom="paragraph">
                  <wp:posOffset>1869601</wp:posOffset>
                </wp:positionV>
                <wp:extent cx="5676900" cy="51861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18615"/>
                        </a:xfrm>
                        <a:prstGeom prst="rect">
                          <a:avLst/>
                        </a:prstGeom>
                        <a:solidFill>
                          <a:srgbClr val="FFFFFF"/>
                        </a:solidFill>
                        <a:ln w="9525">
                          <a:noFill/>
                          <a:miter lim="800000"/>
                          <a:headEnd/>
                          <a:tailEnd/>
                        </a:ln>
                      </wps:spPr>
                      <wps:txbx>
                        <w:txbxContent>
                          <w:p w14:paraId="044A8AD7" w14:textId="5072F40D" w:rsidR="009A1388" w:rsidRPr="00AC6811" w:rsidRDefault="009A1388" w:rsidP="00AC6811">
                            <w:pPr>
                              <w:spacing w:after="0" w:line="240" w:lineRule="auto"/>
                              <w:jc w:val="center"/>
                              <w:rPr>
                                <w:sz w:val="20"/>
                                <w:szCs w:val="20"/>
                                <w:lang w:val="en-US"/>
                              </w:rPr>
                            </w:pPr>
                            <w:r w:rsidRPr="00AC6811">
                              <w:rPr>
                                <w:sz w:val="20"/>
                                <w:szCs w:val="20"/>
                                <w:lang w:val="en-US"/>
                              </w:rPr>
                              <w:t>President</w:t>
                            </w:r>
                            <w:r w:rsidR="00AC6811" w:rsidRPr="00AC6811">
                              <w:rPr>
                                <w:sz w:val="20"/>
                                <w:szCs w:val="20"/>
                                <w:lang w:val="en-US"/>
                              </w:rPr>
                              <w:t>,</w:t>
                            </w:r>
                            <w:r w:rsidRPr="00AC6811">
                              <w:rPr>
                                <w:sz w:val="20"/>
                                <w:szCs w:val="20"/>
                                <w:lang w:val="en-US"/>
                              </w:rPr>
                              <w:t xml:space="preserve"> SRHU</w:t>
                            </w:r>
                            <w:r w:rsidR="00AC6811" w:rsidRPr="00AC6811">
                              <w:rPr>
                                <w:sz w:val="20"/>
                                <w:szCs w:val="20"/>
                                <w:lang w:val="en-US"/>
                              </w:rPr>
                              <w:t xml:space="preserve"> Dr. Vijay Dhasmana</w:t>
                            </w:r>
                            <w:r w:rsidRPr="00AC6811">
                              <w:rPr>
                                <w:sz w:val="20"/>
                                <w:szCs w:val="20"/>
                                <w:lang w:val="en-US"/>
                              </w:rPr>
                              <w:t xml:space="preserve"> addressing to Faculty, Staff and Students</w:t>
                            </w:r>
                            <w:r w:rsidR="00AC6811" w:rsidRPr="00AC6811">
                              <w:rPr>
                                <w:sz w:val="20"/>
                                <w:szCs w:val="20"/>
                                <w:lang w:val="en-US"/>
                              </w:rPr>
                              <w:t xml:space="preserve"> to </w:t>
                            </w:r>
                            <w:r w:rsidR="00AC6811" w:rsidRPr="00AC6811">
                              <w:rPr>
                                <w:rFonts w:eastAsia="Times New Roman" w:cstheme="minorHAnsi"/>
                                <w:color w:val="000000"/>
                                <w:sz w:val="20"/>
                                <w:szCs w:val="20"/>
                                <w:lang w:eastAsia="en-IN"/>
                              </w:rPr>
                              <w:t>continue to achieve excellence in teaching, research and innovation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E332F" id="_x0000_s1027" type="#_x0000_t202" style="position:absolute;margin-left:0;margin-top:147.2pt;width:447pt;height:40.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9aIgIAACMEAAAOAAAAZHJzL2Uyb0RvYy54bWysU8GO2yAQvVfqPyDuje0oySZWnNU221SV&#10;tttKu/0AjHGMCgwFEjv9+g44m03bW1UOiGFmHm/eDOvbQStyFM5LMBUtJjklwnBopNlX9Nvz7t2S&#10;Eh+YaZgCIyp6Ep7ebt6+Wfe2FFPoQDXCEQQxvuxtRbsQbJllnndCMz8BKww6W3CaBTTdPmsc6xFd&#10;q2ya54usB9dYB1x4j7f3o5NuEn7bCh6+tK0XgaiKIreQdpf2Ou7ZZs3KvWO2k/xMg/0DC82kwUcv&#10;UPcsMHJw8i8oLbkDD22YcNAZtK3kItWA1RT5H9U8dcyKVAuK4+1FJv//YPnj8asjssHeFZQYprFH&#10;z2II5D0MZBrl6a0vMerJYlwY8BpDU6nePgD/7omBbcfMXtw5B30nWIP0ipiZXaWOOD6C1P1naPAZ&#10;dgiQgIbW6agdqkEQHdt0urQmUuF4OV/cLFY5ujj65sVyUczTE6x8ybbOh48CNImHijpsfUJnxwcf&#10;IhtWvoTExzwo2eykUslw+3qrHDkyHJNdWmf038KUIX1FV/PpPCEbiPlpgrQMOMZK6oou87hiOiuj&#10;Gh9Mk86BSTWekYkyZ3miIqM2YaiHsRExN0pXQ3NCvRyMU4u/DA8duJ+U9DixFfU/DswJStQng5qv&#10;itksjngyZvObKRru2lNfe5jhCFXRQMl43Ib0LSJtA3fYm1Ym2V6ZnCnjJCY1z78mjvq1naJe//bm&#10;FwAAAP//AwBQSwMEFAAGAAgAAAAhAPFuLineAAAACAEAAA8AAABkcnMvZG93bnJldi54bWxMj8FO&#10;wzAQRO9I/IO1lbgg6rSEpAlxKkAC9drSD9jE2yRqvI5it0n/HnOC4+ysZt4U29n04kqj6ywrWC0j&#10;EMS11R03Co7fn08bEM4ja+wtk4IbOdiW93cF5tpOvKfrwTcihLDLUUHr/ZBL6eqWDLqlHYiDd7Kj&#10;QR/k2Eg94hTCTS/XUZRIgx2HhhYH+mipPh8uRsFpNz2+ZFP15Y/pPk7esUsre1PqYTG/vYLwNPu/&#10;Z/jFD+hQBqbKXlg70SsIQ7yCdRbHIIK9yeJwqRQ8p8kKZFnI/wPKHwAAAP//AwBQSwECLQAUAAYA&#10;CAAAACEAtoM4kv4AAADhAQAAEwAAAAAAAAAAAAAAAAAAAAAAW0NvbnRlbnRfVHlwZXNdLnhtbFBL&#10;AQItABQABgAIAAAAIQA4/SH/1gAAAJQBAAALAAAAAAAAAAAAAAAAAC8BAABfcmVscy8ucmVsc1BL&#10;AQItABQABgAIAAAAIQBXB39aIgIAACMEAAAOAAAAAAAAAAAAAAAAAC4CAABkcnMvZTJvRG9jLnht&#10;bFBLAQItABQABgAIAAAAIQDxbi4p3gAAAAgBAAAPAAAAAAAAAAAAAAAAAHwEAABkcnMvZG93bnJl&#10;di54bWxQSwUGAAAAAAQABADzAAAAhwUAAAAA&#10;" stroked="f">
                <v:textbox>
                  <w:txbxContent>
                    <w:p w14:paraId="044A8AD7" w14:textId="5072F40D" w:rsidR="009A1388" w:rsidRPr="00AC6811" w:rsidRDefault="009A1388" w:rsidP="00AC6811">
                      <w:pPr>
                        <w:spacing w:after="0" w:line="240" w:lineRule="auto"/>
                        <w:jc w:val="center"/>
                        <w:rPr>
                          <w:sz w:val="20"/>
                          <w:szCs w:val="20"/>
                          <w:lang w:val="en-US"/>
                        </w:rPr>
                      </w:pPr>
                      <w:r w:rsidRPr="00AC6811">
                        <w:rPr>
                          <w:sz w:val="20"/>
                          <w:szCs w:val="20"/>
                          <w:lang w:val="en-US"/>
                        </w:rPr>
                        <w:t>President</w:t>
                      </w:r>
                      <w:r w:rsidR="00AC6811" w:rsidRPr="00AC6811">
                        <w:rPr>
                          <w:sz w:val="20"/>
                          <w:szCs w:val="20"/>
                          <w:lang w:val="en-US"/>
                        </w:rPr>
                        <w:t>,</w:t>
                      </w:r>
                      <w:r w:rsidRPr="00AC6811">
                        <w:rPr>
                          <w:sz w:val="20"/>
                          <w:szCs w:val="20"/>
                          <w:lang w:val="en-US"/>
                        </w:rPr>
                        <w:t xml:space="preserve"> SRHU</w:t>
                      </w:r>
                      <w:r w:rsidR="00AC6811" w:rsidRPr="00AC6811">
                        <w:rPr>
                          <w:sz w:val="20"/>
                          <w:szCs w:val="20"/>
                          <w:lang w:val="en-US"/>
                        </w:rPr>
                        <w:t xml:space="preserve"> Dr. Vijay Dhasmana</w:t>
                      </w:r>
                      <w:r w:rsidRPr="00AC6811">
                        <w:rPr>
                          <w:sz w:val="20"/>
                          <w:szCs w:val="20"/>
                          <w:lang w:val="en-US"/>
                        </w:rPr>
                        <w:t xml:space="preserve"> addressing to Faculty, Staff and Students</w:t>
                      </w:r>
                      <w:r w:rsidR="00AC6811" w:rsidRPr="00AC6811">
                        <w:rPr>
                          <w:sz w:val="20"/>
                          <w:szCs w:val="20"/>
                          <w:lang w:val="en-US"/>
                        </w:rPr>
                        <w:t xml:space="preserve"> to </w:t>
                      </w:r>
                      <w:r w:rsidR="00AC6811" w:rsidRPr="00AC6811">
                        <w:rPr>
                          <w:rFonts w:eastAsia="Times New Roman" w:cstheme="minorHAnsi"/>
                          <w:color w:val="000000"/>
                          <w:sz w:val="20"/>
                          <w:szCs w:val="20"/>
                          <w:lang w:eastAsia="en-IN"/>
                        </w:rPr>
                        <w:t>continue to achieve excellence in teaching, research and innovation</w:t>
                      </w:r>
                    </w:p>
                  </w:txbxContent>
                </v:textbox>
                <w10:wrap anchorx="margin"/>
              </v:shape>
            </w:pict>
          </mc:Fallback>
        </mc:AlternateContent>
      </w:r>
      <w:r w:rsidR="002E0522" w:rsidRPr="00261174">
        <w:rPr>
          <w:rFonts w:ascii="Times New Roman" w:eastAsia="Times New Roman" w:hAnsi="Times New Roman" w:cs="Times New Roman"/>
          <w:noProof/>
          <w:sz w:val="24"/>
          <w:szCs w:val="24"/>
          <w:lang w:eastAsia="en-IN"/>
        </w:rPr>
        <w:drawing>
          <wp:inline distT="0" distB="0" distL="0" distR="0" wp14:anchorId="7DE6500A" wp14:editId="7D2B2FB6">
            <wp:extent cx="2794433" cy="1865328"/>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3432" cy="1898036"/>
                    </a:xfrm>
                    <a:prstGeom prst="rect">
                      <a:avLst/>
                    </a:prstGeom>
                    <a:noFill/>
                    <a:ln>
                      <a:noFill/>
                    </a:ln>
                  </pic:spPr>
                </pic:pic>
              </a:graphicData>
            </a:graphic>
          </wp:inline>
        </w:drawing>
      </w:r>
      <w:r>
        <w:rPr>
          <w:rFonts w:ascii="Times New Roman" w:eastAsia="Times New Roman" w:hAnsi="Times New Roman" w:cs="Times New Roman"/>
          <w:sz w:val="24"/>
          <w:szCs w:val="24"/>
          <w:lang w:eastAsia="en-IN"/>
        </w:rPr>
        <w:t xml:space="preserve">   </w:t>
      </w:r>
      <w:r w:rsidR="000A5B45" w:rsidRPr="000A5B45">
        <w:rPr>
          <w:rFonts w:ascii="Times New Roman" w:eastAsia="Times New Roman" w:hAnsi="Times New Roman" w:cs="Times New Roman"/>
          <w:noProof/>
          <w:sz w:val="24"/>
          <w:szCs w:val="24"/>
          <w:lang w:eastAsia="en-IN"/>
        </w:rPr>
        <w:drawing>
          <wp:inline distT="0" distB="0" distL="0" distR="0" wp14:anchorId="1FE06116" wp14:editId="14CCD236">
            <wp:extent cx="2777520" cy="186988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18"/>
                    <a:stretch/>
                  </pic:blipFill>
                  <pic:spPr bwMode="auto">
                    <a:xfrm flipH="1">
                      <a:off x="0" y="0"/>
                      <a:ext cx="2780900" cy="1872163"/>
                    </a:xfrm>
                    <a:prstGeom prst="rect">
                      <a:avLst/>
                    </a:prstGeom>
                    <a:noFill/>
                    <a:ln>
                      <a:noFill/>
                    </a:ln>
                    <a:extLst>
                      <a:ext uri="{53640926-AAD7-44D8-BBD7-CCE9431645EC}">
                        <a14:shadowObscured xmlns:a14="http://schemas.microsoft.com/office/drawing/2010/main"/>
                      </a:ext>
                    </a:extLst>
                  </pic:spPr>
                </pic:pic>
              </a:graphicData>
            </a:graphic>
          </wp:inline>
        </w:drawing>
      </w:r>
    </w:p>
    <w:p w14:paraId="089B46F6" w14:textId="2E7E3513" w:rsidR="009A1388" w:rsidRDefault="009A1388" w:rsidP="000A5B45">
      <w:pPr>
        <w:spacing w:before="100" w:beforeAutospacing="1" w:after="100" w:afterAutospacing="1" w:line="240" w:lineRule="auto"/>
        <w:rPr>
          <w:rFonts w:ascii="Times New Roman" w:eastAsia="Times New Roman" w:hAnsi="Times New Roman" w:cs="Times New Roman"/>
          <w:sz w:val="24"/>
          <w:szCs w:val="24"/>
          <w:lang w:eastAsia="en-IN"/>
        </w:rPr>
      </w:pPr>
    </w:p>
    <w:p w14:paraId="62DA318D" w14:textId="219582CC" w:rsidR="009A1388" w:rsidRDefault="00AC6811" w:rsidP="009A1388">
      <w:pPr>
        <w:spacing w:before="100" w:beforeAutospacing="1" w:after="100" w:afterAutospacing="1" w:line="240" w:lineRule="auto"/>
        <w:rPr>
          <w:rFonts w:ascii="Times New Roman" w:eastAsia="Times New Roman" w:hAnsi="Times New Roman" w:cs="Times New Roman"/>
          <w:sz w:val="24"/>
          <w:szCs w:val="24"/>
          <w:lang w:eastAsia="en-IN"/>
        </w:rPr>
      </w:pPr>
      <w:r w:rsidRPr="009A1388">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65408" behindDoc="0" locked="0" layoutInCell="1" allowOverlap="1" wp14:anchorId="7DD08C84" wp14:editId="0B57886D">
                <wp:simplePos x="0" y="0"/>
                <wp:positionH relativeFrom="margin">
                  <wp:posOffset>6985</wp:posOffset>
                </wp:positionH>
                <wp:positionV relativeFrom="paragraph">
                  <wp:posOffset>1848011</wp:posOffset>
                </wp:positionV>
                <wp:extent cx="5676900" cy="51861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18615"/>
                        </a:xfrm>
                        <a:prstGeom prst="rect">
                          <a:avLst/>
                        </a:prstGeom>
                        <a:solidFill>
                          <a:srgbClr val="FFFFFF"/>
                        </a:solidFill>
                        <a:ln w="9525">
                          <a:noFill/>
                          <a:miter lim="800000"/>
                          <a:headEnd/>
                          <a:tailEnd/>
                        </a:ln>
                      </wps:spPr>
                      <wps:txbx>
                        <w:txbxContent>
                          <w:p w14:paraId="77CF3E58" w14:textId="69A287D1" w:rsidR="00AC6811" w:rsidRPr="00AC6811" w:rsidRDefault="00AC6811" w:rsidP="00AC6811">
                            <w:pPr>
                              <w:spacing w:after="0" w:line="240" w:lineRule="auto"/>
                              <w:jc w:val="center"/>
                              <w:rPr>
                                <w:sz w:val="20"/>
                                <w:szCs w:val="20"/>
                                <w:lang w:val="en-US"/>
                              </w:rPr>
                            </w:pPr>
                            <w:r w:rsidRPr="00AC6811">
                              <w:rPr>
                                <w:sz w:val="20"/>
                                <w:szCs w:val="20"/>
                                <w:lang w:val="en-US"/>
                              </w:rPr>
                              <w:t>Vice Chancellor, SRHU Dr. Rajendra Dobhal, FNASc congratulating all Stakeholders for getting 1</w:t>
                            </w:r>
                            <w:r w:rsidRPr="00AC6811">
                              <w:rPr>
                                <w:sz w:val="20"/>
                                <w:szCs w:val="20"/>
                                <w:vertAlign w:val="superscript"/>
                                <w:lang w:val="en-US"/>
                              </w:rPr>
                              <w:t>st</w:t>
                            </w:r>
                            <w:r w:rsidRPr="00AC6811">
                              <w:rPr>
                                <w:sz w:val="20"/>
                                <w:szCs w:val="20"/>
                                <w:lang w:val="en-US"/>
                              </w:rPr>
                              <w:t xml:space="preserve"> Private University in UP &amp; Uttarakhand under Medical Science Category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08C84" id="_x0000_s1028" type="#_x0000_t202" style="position:absolute;margin-left:.55pt;margin-top:145.5pt;width:447pt;height:40.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zxIgIAACMEAAAOAAAAZHJzL2Uyb0RvYy54bWysU9uO2yAQfa/Uf0C8N7bTJJtYcVbbbFNV&#10;2l6k3X4AxjhGBYYCiZ1+/Q44m6btW1UeEMPMHM6cGda3g1bkKJyXYCpaTHJKhOHQSLOv6Len3Zsl&#10;JT4w0zAFRlT0JDy93bx+te5tKabQgWqEIwhifNnbinYh2DLLPO+EZn4CVhh0tuA0C2i6fdY41iO6&#10;Vtk0zxdZD66xDrjwHm/vRyfdJPy2FTx8aVsvAlEVRW4h7S7tddyzzZqVe8dsJ/mZBvsHFppJg49e&#10;oO5ZYOTg5F9QWnIHHtow4aAzaFvJRaoBqynyP6p57JgVqRYUx9uLTP7/wfLPx6+OyAZ795YSwzT2&#10;6EkMgbyDgUyjPL31JUY9WowLA15jaCrV2wfg3z0xsO2Y2Ys756DvBGuQXhEzs6vUEcdHkLr/BA0+&#10;ww4BEtDQOh21QzUIomObTpfWRCocL+eLm8UqRxdH37xYLop5eoKVL9nW+fBBgCbxUFGHrU/o7Pjg&#10;Q2TDypeQ+JgHJZudVCoZbl9vlSNHhmOyS+uM/luYMqSv6Go+nSdkAzE/TZCWAcdYSV3RZR5XTGdl&#10;VOO9adI5MKnGMzJR5ixPVGTUJgz1kBpxUb2G5oR6ORinFn8ZHjpwPynpcWIr6n8cmBOUqI8GNV8V&#10;s1kc8WTM5jdTNNy1p772MMMRqqKBkvG4DelbRNoG7rA3rUyyxSaOTM6UcRKTmudfE0f92k5Rv/72&#10;5hkAAP//AwBQSwMEFAAGAAgAAAAhAGEtSZXdAAAACQEAAA8AAABkcnMvZG93bnJldi54bWxMj8FO&#10;wzAQRO9I/IO1lbgg6iTQpglxKkACcW3pBzjxNokar6PYbdK/ZznR4+yMZt8U29n24oKj7xwpiJcR&#10;CKTamY4aBYefz6cNCB80Gd07QgVX9LAt7+8KnRs30Q4v+9AILiGfawVtCEMupa9btNov3YDE3tGN&#10;VgeWYyPNqCcut71Momgtre6IP7R6wI8W69P+bBUcv6fHVTZVX+GQ7l7W77pLK3dV6mExv72CCDiH&#10;/zD84TM6lMxUuTMZL3rWMQcVJFnMk9jfZCu+VAqe0yQFWRbydkH5CwAA//8DAFBLAQItABQABgAI&#10;AAAAIQC2gziS/gAAAOEBAAATAAAAAAAAAAAAAAAAAAAAAABbQ29udGVudF9UeXBlc10ueG1sUEsB&#10;Ai0AFAAGAAgAAAAhADj9If/WAAAAlAEAAAsAAAAAAAAAAAAAAAAALwEAAF9yZWxzLy5yZWxzUEsB&#10;Ai0AFAAGAAgAAAAhAHEV3PEiAgAAIwQAAA4AAAAAAAAAAAAAAAAALgIAAGRycy9lMm9Eb2MueG1s&#10;UEsBAi0AFAAGAAgAAAAhAGEtSZXdAAAACQEAAA8AAAAAAAAAAAAAAAAAfAQAAGRycy9kb3ducmV2&#10;LnhtbFBLBQYAAAAABAAEAPMAAACGBQAAAAA=&#10;" stroked="f">
                <v:textbox>
                  <w:txbxContent>
                    <w:p w14:paraId="77CF3E58" w14:textId="69A287D1" w:rsidR="00AC6811" w:rsidRPr="00AC6811" w:rsidRDefault="00AC6811" w:rsidP="00AC6811">
                      <w:pPr>
                        <w:spacing w:after="0" w:line="240" w:lineRule="auto"/>
                        <w:jc w:val="center"/>
                        <w:rPr>
                          <w:sz w:val="20"/>
                          <w:szCs w:val="20"/>
                          <w:lang w:val="en-US"/>
                        </w:rPr>
                      </w:pPr>
                      <w:r w:rsidRPr="00AC6811">
                        <w:rPr>
                          <w:sz w:val="20"/>
                          <w:szCs w:val="20"/>
                          <w:lang w:val="en-US"/>
                        </w:rPr>
                        <w:t xml:space="preserve">Vice Chancellor, SRHU Dr. </w:t>
                      </w:r>
                      <w:proofErr w:type="spellStart"/>
                      <w:r w:rsidRPr="00AC6811">
                        <w:rPr>
                          <w:sz w:val="20"/>
                          <w:szCs w:val="20"/>
                          <w:lang w:val="en-US"/>
                        </w:rPr>
                        <w:t>Rajendra</w:t>
                      </w:r>
                      <w:proofErr w:type="spellEnd"/>
                      <w:r w:rsidRPr="00AC6811">
                        <w:rPr>
                          <w:sz w:val="20"/>
                          <w:szCs w:val="20"/>
                          <w:lang w:val="en-US"/>
                        </w:rPr>
                        <w:t xml:space="preserve"> </w:t>
                      </w:r>
                      <w:proofErr w:type="spellStart"/>
                      <w:r w:rsidRPr="00AC6811">
                        <w:rPr>
                          <w:sz w:val="20"/>
                          <w:szCs w:val="20"/>
                          <w:lang w:val="en-US"/>
                        </w:rPr>
                        <w:t>Dobhal</w:t>
                      </w:r>
                      <w:proofErr w:type="spellEnd"/>
                      <w:r w:rsidRPr="00AC6811">
                        <w:rPr>
                          <w:sz w:val="20"/>
                          <w:szCs w:val="20"/>
                          <w:lang w:val="en-US"/>
                        </w:rPr>
                        <w:t xml:space="preserve">, </w:t>
                      </w:r>
                      <w:proofErr w:type="spellStart"/>
                      <w:r w:rsidRPr="00AC6811">
                        <w:rPr>
                          <w:sz w:val="20"/>
                          <w:szCs w:val="20"/>
                          <w:lang w:val="en-US"/>
                        </w:rPr>
                        <w:t>FNASc</w:t>
                      </w:r>
                      <w:proofErr w:type="spellEnd"/>
                      <w:r w:rsidRPr="00AC6811">
                        <w:rPr>
                          <w:sz w:val="20"/>
                          <w:szCs w:val="20"/>
                          <w:lang w:val="en-US"/>
                        </w:rPr>
                        <w:t xml:space="preserve"> congratulating all Stakeholders for getting 1</w:t>
                      </w:r>
                      <w:r w:rsidRPr="00AC6811">
                        <w:rPr>
                          <w:sz w:val="20"/>
                          <w:szCs w:val="20"/>
                          <w:vertAlign w:val="superscript"/>
                          <w:lang w:val="en-US"/>
                        </w:rPr>
                        <w:t>st</w:t>
                      </w:r>
                      <w:r w:rsidRPr="00AC6811">
                        <w:rPr>
                          <w:sz w:val="20"/>
                          <w:szCs w:val="20"/>
                          <w:lang w:val="en-US"/>
                        </w:rPr>
                        <w:t xml:space="preserve"> Private University in UP &amp; Uttarakhand under Medical Science Category  </w:t>
                      </w:r>
                    </w:p>
                  </w:txbxContent>
                </v:textbox>
                <w10:wrap anchorx="margin"/>
              </v:shape>
            </w:pict>
          </mc:Fallback>
        </mc:AlternateContent>
      </w:r>
      <w:r w:rsidR="002E0522" w:rsidRPr="00261174">
        <w:rPr>
          <w:rFonts w:ascii="Times New Roman" w:eastAsia="Times New Roman" w:hAnsi="Times New Roman" w:cs="Times New Roman"/>
          <w:noProof/>
          <w:sz w:val="24"/>
          <w:szCs w:val="24"/>
          <w:lang w:eastAsia="en-IN"/>
        </w:rPr>
        <w:drawing>
          <wp:inline distT="0" distB="0" distL="0" distR="0" wp14:anchorId="23FD011C" wp14:editId="076BFC2B">
            <wp:extent cx="2794000" cy="1865040"/>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831823" cy="1890288"/>
                    </a:xfrm>
                    <a:prstGeom prst="rect">
                      <a:avLst/>
                    </a:prstGeom>
                    <a:noFill/>
                    <a:ln>
                      <a:noFill/>
                    </a:ln>
                  </pic:spPr>
                </pic:pic>
              </a:graphicData>
            </a:graphic>
          </wp:inline>
        </w:drawing>
      </w:r>
      <w:r w:rsidR="009A1388">
        <w:rPr>
          <w:rFonts w:ascii="Times New Roman" w:eastAsia="Times New Roman" w:hAnsi="Times New Roman" w:cs="Times New Roman"/>
          <w:sz w:val="24"/>
          <w:szCs w:val="24"/>
          <w:lang w:eastAsia="en-IN"/>
        </w:rPr>
        <w:t xml:space="preserve">   </w:t>
      </w:r>
      <w:r w:rsidR="00261174" w:rsidRPr="00261174">
        <w:rPr>
          <w:rFonts w:ascii="Times New Roman" w:eastAsia="Times New Roman" w:hAnsi="Times New Roman" w:cs="Times New Roman"/>
          <w:noProof/>
          <w:sz w:val="24"/>
          <w:szCs w:val="24"/>
          <w:lang w:eastAsia="en-IN"/>
        </w:rPr>
        <w:drawing>
          <wp:inline distT="0" distB="0" distL="0" distR="0" wp14:anchorId="03922C3A" wp14:editId="67E8A3A0">
            <wp:extent cx="2778125" cy="1860381"/>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50" b="1"/>
                    <a:stretch/>
                  </pic:blipFill>
                  <pic:spPr bwMode="auto">
                    <a:xfrm>
                      <a:off x="0" y="0"/>
                      <a:ext cx="2847232" cy="1906659"/>
                    </a:xfrm>
                    <a:prstGeom prst="rect">
                      <a:avLst/>
                    </a:prstGeom>
                    <a:noFill/>
                    <a:ln>
                      <a:noFill/>
                    </a:ln>
                    <a:extLst>
                      <a:ext uri="{53640926-AAD7-44D8-BBD7-CCE9431645EC}">
                        <a14:shadowObscured xmlns:a14="http://schemas.microsoft.com/office/drawing/2010/main"/>
                      </a:ext>
                    </a:extLst>
                  </pic:spPr>
                </pic:pic>
              </a:graphicData>
            </a:graphic>
          </wp:inline>
        </w:drawing>
      </w:r>
    </w:p>
    <w:p w14:paraId="460F8980" w14:textId="0AC0ADF1" w:rsidR="009A1388" w:rsidRDefault="009A1388" w:rsidP="009A1388">
      <w:pPr>
        <w:spacing w:before="100" w:beforeAutospacing="1" w:after="100" w:afterAutospacing="1" w:line="240" w:lineRule="auto"/>
        <w:rPr>
          <w:rFonts w:ascii="Times New Roman" w:eastAsia="Times New Roman" w:hAnsi="Times New Roman" w:cs="Times New Roman"/>
          <w:sz w:val="24"/>
          <w:szCs w:val="24"/>
          <w:lang w:eastAsia="en-IN"/>
        </w:rPr>
      </w:pPr>
    </w:p>
    <w:p w14:paraId="646EF3F6" w14:textId="53EE5B2A" w:rsidR="009A1388" w:rsidRDefault="00AC6811" w:rsidP="002E0522">
      <w:pPr>
        <w:spacing w:before="100" w:beforeAutospacing="1" w:after="100" w:afterAutospacing="1" w:line="240" w:lineRule="auto"/>
        <w:rPr>
          <w:rFonts w:ascii="Times New Roman" w:eastAsia="Times New Roman" w:hAnsi="Times New Roman" w:cs="Times New Roman"/>
          <w:noProof/>
          <w:sz w:val="24"/>
          <w:szCs w:val="24"/>
          <w:lang w:eastAsia="en-IN"/>
        </w:rPr>
      </w:pPr>
      <w:r w:rsidRPr="009A1388">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69504" behindDoc="0" locked="0" layoutInCell="1" allowOverlap="1" wp14:anchorId="26071EF5" wp14:editId="5BE81596">
                <wp:simplePos x="0" y="0"/>
                <wp:positionH relativeFrom="margin">
                  <wp:align>right</wp:align>
                </wp:positionH>
                <wp:positionV relativeFrom="paragraph">
                  <wp:posOffset>1834192</wp:posOffset>
                </wp:positionV>
                <wp:extent cx="2880644" cy="5800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644" cy="580030"/>
                        </a:xfrm>
                        <a:prstGeom prst="rect">
                          <a:avLst/>
                        </a:prstGeom>
                        <a:noFill/>
                        <a:ln w="9525">
                          <a:noFill/>
                          <a:miter lim="800000"/>
                          <a:headEnd/>
                          <a:tailEnd/>
                        </a:ln>
                      </wps:spPr>
                      <wps:txbx>
                        <w:txbxContent>
                          <w:p w14:paraId="1E5ED17F" w14:textId="48E3F582" w:rsidR="00AC6811" w:rsidRPr="00AC6811" w:rsidRDefault="00AC6811" w:rsidP="00AC6811">
                            <w:pPr>
                              <w:spacing w:after="0" w:line="240" w:lineRule="auto"/>
                              <w:jc w:val="center"/>
                              <w:rPr>
                                <w:sz w:val="20"/>
                                <w:szCs w:val="20"/>
                                <w:lang w:val="en-US"/>
                              </w:rPr>
                            </w:pPr>
                            <w:r w:rsidRPr="00AC6811">
                              <w:rPr>
                                <w:sz w:val="20"/>
                                <w:szCs w:val="20"/>
                                <w:lang w:val="en-US"/>
                              </w:rPr>
                              <w:t xml:space="preserve">Director </w:t>
                            </w:r>
                            <w:r>
                              <w:rPr>
                                <w:sz w:val="20"/>
                                <w:szCs w:val="20"/>
                                <w:lang w:val="en-US"/>
                              </w:rPr>
                              <w:t xml:space="preserve">IQAC Dr. Pradeep K. Varshney expressing </w:t>
                            </w:r>
                            <w:r w:rsidR="00914FB5">
                              <w:rPr>
                                <w:sz w:val="20"/>
                                <w:szCs w:val="20"/>
                                <w:lang w:val="en-US"/>
                              </w:rPr>
                              <w:t xml:space="preserve">his </w:t>
                            </w:r>
                            <w:r w:rsidR="00CE26D2">
                              <w:rPr>
                                <w:sz w:val="20"/>
                                <w:szCs w:val="20"/>
                                <w:lang w:val="en-US"/>
                              </w:rPr>
                              <w:t xml:space="preserve">sincere </w:t>
                            </w:r>
                            <w:r>
                              <w:rPr>
                                <w:sz w:val="20"/>
                                <w:szCs w:val="20"/>
                                <w:lang w:val="en-US"/>
                              </w:rPr>
                              <w:t>thanks to all BOG, BOM, AC</w:t>
                            </w:r>
                            <w:r w:rsidR="00914FB5">
                              <w:rPr>
                                <w:sz w:val="20"/>
                                <w:szCs w:val="20"/>
                                <w:lang w:val="en-US"/>
                              </w:rPr>
                              <w:t xml:space="preserve"> member</w:t>
                            </w:r>
                            <w:r w:rsidR="00CE26D2">
                              <w:rPr>
                                <w:sz w:val="20"/>
                                <w:szCs w:val="20"/>
                                <w:lang w:val="en-US"/>
                              </w:rPr>
                              <w:t>, IQAC Team</w:t>
                            </w:r>
                            <w:r w:rsidR="00914FB5">
                              <w:rPr>
                                <w:sz w:val="20"/>
                                <w:szCs w:val="20"/>
                                <w:lang w:val="en-US"/>
                              </w:rPr>
                              <w:t xml:space="preserve"> and other stakeholders</w:t>
                            </w:r>
                            <w:r>
                              <w:rPr>
                                <w:sz w:val="20"/>
                                <w:szCs w:val="20"/>
                                <w:lang w:val="en-US"/>
                              </w:rPr>
                              <w:t xml:space="preserve"> </w:t>
                            </w:r>
                            <w:r w:rsidRPr="00AC6811">
                              <w:rPr>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71EF5" id="_x0000_s1029" type="#_x0000_t202" style="position:absolute;margin-left:175.6pt;margin-top:144.4pt;width:226.8pt;height:45.6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OJDgIAAPoDAAAOAAAAZHJzL2Uyb0RvYy54bWysU9tu2zAMfR+wfxD0vthJky414hRduw4D&#10;ugvQ7gMYWY6FSaImKbGzrx8lJ1mwvQ3TgyCJ5CHPIbW6HYxme+mDQlvz6aTkTFqBjbLbmn97eXyz&#10;5CxEsA1otLLmBxn47fr1q1XvKjnDDnUjPSMQG6re1byL0VVFEUQnDYQJOmnJ2KI3EOnqt0XjoSd0&#10;o4tZWV4XPfrGeRQyBHp9GI18nfHbVor4pW2DjEzXnGqLefd536S9WK+g2npwnRLHMuAfqjCgLCU9&#10;Qz1ABLbz6i8oo4THgG2cCDQFtq0SMnMgNtPyDzbPHTiZuZA4wZ1lCv8PVnzef/VMNdS7BWcWDPXo&#10;RQ6RvcOBzZI8vQsVeT078osDPZNrphrcE4rvgVm878Bu5Z332HcSGipvmiKLi9ARJySQTf8JG0oD&#10;u4gZaGi9SdqRGozQqU2Hc2tSKYIeZ8tleT2fcybItliW5VXuXQHVKdr5ED9INCwdau6p9Rkd9k8h&#10;pmqgOrmkZBYflda5/dqyvuY3i9kiB1xYjIo0nVqZmlNKWuO8JJLvbZODIyg9nimBtkfWiehIOQ6b&#10;Iet7dRJzg82BZPA4DiN9Hjp06H9y1tMg1jz82IGXnOmPlqS8mc7naXLzZb54O6OLv7RsLi1gBUHV&#10;PHI2Hu9jnvaR8h1J3qqsRurNWMmxZBqwLNLxM6QJvrxnr99fdv0LAAD//wMAUEsDBBQABgAIAAAA&#10;IQB6rD8j3AAAAAgBAAAPAAAAZHJzL2Rvd25yZXYueG1sTI/LTsMwEEX3SPyDNUjsqN2nQsikQiC2&#10;IMpDYufG0yQiHkex24S/Z1jR5eiO7j2n2E6+UycaYhsYYT4zoIir4FquEd7fnm4yUDFZdrYLTAg/&#10;FGFbXl4UNndh5Fc67VKtpIRjbhGalPpc61g15G2chZ5YskMYvE1yDrV2gx2l3Hd6YcxGe9uyLDS2&#10;p4eGqu/d0SN8PB++PlfmpX70634Mk9HsbzXi9dV0fwcq0ZT+n+EPX9ChFKZ9OLKLqkMQkYSwyDIR&#10;kHi1Xm5A7RGWmZmDLgt9LlD+AgAA//8DAFBLAQItABQABgAIAAAAIQC2gziS/gAAAOEBAAATAAAA&#10;AAAAAAAAAAAAAAAAAABbQ29udGVudF9UeXBlc10ueG1sUEsBAi0AFAAGAAgAAAAhADj9If/WAAAA&#10;lAEAAAsAAAAAAAAAAAAAAAAALwEAAF9yZWxzLy5yZWxzUEsBAi0AFAAGAAgAAAAhAH1QM4kOAgAA&#10;+gMAAA4AAAAAAAAAAAAAAAAALgIAAGRycy9lMm9Eb2MueG1sUEsBAi0AFAAGAAgAAAAhAHqsPyPc&#10;AAAACAEAAA8AAAAAAAAAAAAAAAAAaAQAAGRycy9kb3ducmV2LnhtbFBLBQYAAAAABAAEAPMAAABx&#10;BQAAAAA=&#10;" filled="f" stroked="f">
                <v:textbox>
                  <w:txbxContent>
                    <w:p w14:paraId="1E5ED17F" w14:textId="48E3F582" w:rsidR="00AC6811" w:rsidRPr="00AC6811" w:rsidRDefault="00AC6811" w:rsidP="00AC6811">
                      <w:pPr>
                        <w:spacing w:after="0" w:line="240" w:lineRule="auto"/>
                        <w:jc w:val="center"/>
                        <w:rPr>
                          <w:sz w:val="20"/>
                          <w:szCs w:val="20"/>
                          <w:lang w:val="en-US"/>
                        </w:rPr>
                      </w:pPr>
                      <w:r w:rsidRPr="00AC6811">
                        <w:rPr>
                          <w:sz w:val="20"/>
                          <w:szCs w:val="20"/>
                          <w:lang w:val="en-US"/>
                        </w:rPr>
                        <w:t xml:space="preserve">Director </w:t>
                      </w:r>
                      <w:r>
                        <w:rPr>
                          <w:sz w:val="20"/>
                          <w:szCs w:val="20"/>
                          <w:lang w:val="en-US"/>
                        </w:rPr>
                        <w:t xml:space="preserve">IQAC Dr. Pradeep K. Varshney expressing </w:t>
                      </w:r>
                      <w:r w:rsidR="00914FB5">
                        <w:rPr>
                          <w:sz w:val="20"/>
                          <w:szCs w:val="20"/>
                          <w:lang w:val="en-US"/>
                        </w:rPr>
                        <w:t xml:space="preserve">his </w:t>
                      </w:r>
                      <w:r w:rsidR="00CE26D2">
                        <w:rPr>
                          <w:sz w:val="20"/>
                          <w:szCs w:val="20"/>
                          <w:lang w:val="en-US"/>
                        </w:rPr>
                        <w:t xml:space="preserve">sincere </w:t>
                      </w:r>
                      <w:r>
                        <w:rPr>
                          <w:sz w:val="20"/>
                          <w:szCs w:val="20"/>
                          <w:lang w:val="en-US"/>
                        </w:rPr>
                        <w:t>thanks to all BOG, BOM, AC</w:t>
                      </w:r>
                      <w:r w:rsidR="00914FB5">
                        <w:rPr>
                          <w:sz w:val="20"/>
                          <w:szCs w:val="20"/>
                          <w:lang w:val="en-US"/>
                        </w:rPr>
                        <w:t xml:space="preserve"> member</w:t>
                      </w:r>
                      <w:r w:rsidR="00CE26D2">
                        <w:rPr>
                          <w:sz w:val="20"/>
                          <w:szCs w:val="20"/>
                          <w:lang w:val="en-US"/>
                        </w:rPr>
                        <w:t>, IQAC Team</w:t>
                      </w:r>
                      <w:r w:rsidR="00914FB5">
                        <w:rPr>
                          <w:sz w:val="20"/>
                          <w:szCs w:val="20"/>
                          <w:lang w:val="en-US"/>
                        </w:rPr>
                        <w:t xml:space="preserve"> and other stakeholders</w:t>
                      </w:r>
                      <w:r>
                        <w:rPr>
                          <w:sz w:val="20"/>
                          <w:szCs w:val="20"/>
                          <w:lang w:val="en-US"/>
                        </w:rPr>
                        <w:t xml:space="preserve"> </w:t>
                      </w:r>
                      <w:r w:rsidRPr="00AC6811">
                        <w:rPr>
                          <w:sz w:val="20"/>
                          <w:szCs w:val="20"/>
                          <w:lang w:val="en-US"/>
                        </w:rPr>
                        <w:t xml:space="preserve">  </w:t>
                      </w:r>
                    </w:p>
                  </w:txbxContent>
                </v:textbox>
                <w10:wrap anchorx="margin"/>
              </v:shape>
            </w:pict>
          </mc:Fallback>
        </mc:AlternateContent>
      </w:r>
      <w:r w:rsidRPr="009A1388">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67456" behindDoc="0" locked="0" layoutInCell="1" allowOverlap="1" wp14:anchorId="264F70B0" wp14:editId="045D15A9">
                <wp:simplePos x="0" y="0"/>
                <wp:positionH relativeFrom="margin">
                  <wp:posOffset>-95534</wp:posOffset>
                </wp:positionH>
                <wp:positionV relativeFrom="paragraph">
                  <wp:posOffset>1807456</wp:posOffset>
                </wp:positionV>
                <wp:extent cx="2880644" cy="5800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644" cy="580030"/>
                        </a:xfrm>
                        <a:prstGeom prst="rect">
                          <a:avLst/>
                        </a:prstGeom>
                        <a:noFill/>
                        <a:ln w="9525">
                          <a:noFill/>
                          <a:miter lim="800000"/>
                          <a:headEnd/>
                          <a:tailEnd/>
                        </a:ln>
                      </wps:spPr>
                      <wps:txbx>
                        <w:txbxContent>
                          <w:p w14:paraId="1C6BA529" w14:textId="00D805CB" w:rsidR="00AC6811" w:rsidRPr="00AC6811" w:rsidRDefault="00AC6811" w:rsidP="00AC6811">
                            <w:pPr>
                              <w:spacing w:after="0" w:line="240" w:lineRule="auto"/>
                              <w:jc w:val="center"/>
                              <w:rPr>
                                <w:sz w:val="20"/>
                                <w:szCs w:val="20"/>
                                <w:lang w:val="en-US"/>
                              </w:rPr>
                            </w:pPr>
                            <w:r w:rsidRPr="00AC6811">
                              <w:rPr>
                                <w:sz w:val="20"/>
                                <w:szCs w:val="20"/>
                                <w:lang w:val="en-US"/>
                              </w:rPr>
                              <w:t xml:space="preserve">Director General-AD Dr. Vijendra Chauhan </w:t>
                            </w:r>
                            <w:r w:rsidRPr="00AC6811">
                              <w:rPr>
                                <w:rFonts w:eastAsia="Times New Roman" w:cstheme="minorHAnsi"/>
                                <w:color w:val="000000"/>
                                <w:sz w:val="20"/>
                                <w:szCs w:val="20"/>
                                <w:lang w:eastAsia="en-IN"/>
                              </w:rPr>
                              <w:t>expressed his sincere thanks to all stakeholders who worked beyond their limits</w:t>
                            </w:r>
                            <w:r w:rsidRPr="00AC6811">
                              <w:rPr>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70B0" id="_x0000_s1030" type="#_x0000_t202" style="position:absolute;margin-left:-7.5pt;margin-top:142.3pt;width:226.8pt;height:45.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OADgIAAPoDAAAOAAAAZHJzL2Uyb0RvYy54bWysU9uO2yAQfa/Uf0C8N3ZcZ5u14qy2u92q&#10;0vYi7fYDMMYxKjAUSOz063fASWq1b1V5QMDMnJlzZtjcjFqRg3BegqnpcpFTIgyHVppdTb8/P7xZ&#10;U+IDMy1TYERNj8LTm+3rV5vBVqKAHlQrHEEQ46vB1rQPwVZZ5nkvNPMLsMKgsQOnWcCr22WtYwOi&#10;a5UVeX6VDeBa64AL7/H1fjLSbcLvOsHD167zIhBVU6wtpN2lvYl7tt2waueY7SU/lcH+oQrNpMGk&#10;F6h7FhjZO/kXlJbcgYcuLDjoDLpOcpE4IJtl/gebp55ZkbigON5eZPL/D5Z/OXxzRLbYu5ISwzT2&#10;6FmMgbyHkRRRnsH6Cr2eLPqFEZ/RNVH19hH4D08M3PXM7MStczD0grVY3jJGZrPQCcdHkGb4DC2m&#10;YfsACWjsnI7aoRoE0bFNx0trYikcH4v1Or8qsUSOttU6z9+m3mWsOkdb58NHAZrEQ00dtj6hs8Oj&#10;D7EaVp1dYjIDD1Kp1H5lyFDT61WxSgEzi5YBp1NJXVNMiWual0jyg2lTcGBSTWdMoMyJdSQ6UQ5j&#10;MyZ9y7OYDbRHlMHBNIz4efDQg/tFyYCDWFP/c8+coER9Mijl9bIs4+SmS7l6V+DFzS3N3MIMR6ia&#10;Bkqm411I0z5RvkXJO5nUiL2ZKjmVjAOWRDp9hjjB83vy+v1lty8AAAD//wMAUEsDBBQABgAIAAAA&#10;IQB0JqYz4QAAAAsBAAAPAAAAZHJzL2Rvd25yZXYueG1sTI/NTsMwEITvSLyDtUjcWrttUtKQTYVA&#10;XEGUH4mbG2+TiHgdxW4T3r7mVG6zmtHsN8V2sp040eBbxwiLuQJBXDnTco3w8f48y0D4oNnozjEh&#10;/JKHbXl9VejcuJHf6LQLtYgl7HON0ITQ51L6qiGr/dz1xNE7uMHqEM+hlmbQYyy3nVwqtZZWtxw/&#10;NLqnx4aqn93RIny+HL6/EvVaP9m0H92kJNuNRLy9mR7uQQSawiUMf/gRHcrItHdHNl50CLNFGrcE&#10;hGWWrEHERLLKotgjrO7SDciykP83lGcAAAD//wMAUEsBAi0AFAAGAAgAAAAhALaDOJL+AAAA4QEA&#10;ABMAAAAAAAAAAAAAAAAAAAAAAFtDb250ZW50X1R5cGVzXS54bWxQSwECLQAUAAYACAAAACEAOP0h&#10;/9YAAACUAQAACwAAAAAAAAAAAAAAAAAvAQAAX3JlbHMvLnJlbHNQSwECLQAUAAYACAAAACEAXnCj&#10;gA4CAAD6AwAADgAAAAAAAAAAAAAAAAAuAgAAZHJzL2Uyb0RvYy54bWxQSwECLQAUAAYACAAAACEA&#10;dCamM+EAAAALAQAADwAAAAAAAAAAAAAAAABoBAAAZHJzL2Rvd25yZXYueG1sUEsFBgAAAAAEAAQA&#10;8wAAAHYFAAAAAA==&#10;" filled="f" stroked="f">
                <v:textbox>
                  <w:txbxContent>
                    <w:p w14:paraId="1C6BA529" w14:textId="00D805CB" w:rsidR="00AC6811" w:rsidRPr="00AC6811" w:rsidRDefault="00AC6811" w:rsidP="00AC6811">
                      <w:pPr>
                        <w:spacing w:after="0" w:line="240" w:lineRule="auto"/>
                        <w:jc w:val="center"/>
                        <w:rPr>
                          <w:sz w:val="20"/>
                          <w:szCs w:val="20"/>
                          <w:lang w:val="en-US"/>
                        </w:rPr>
                      </w:pPr>
                      <w:r w:rsidRPr="00AC6811">
                        <w:rPr>
                          <w:sz w:val="20"/>
                          <w:szCs w:val="20"/>
                          <w:lang w:val="en-US"/>
                        </w:rPr>
                        <w:t xml:space="preserve">Director General-AD Dr. </w:t>
                      </w:r>
                      <w:proofErr w:type="spellStart"/>
                      <w:r w:rsidRPr="00AC6811">
                        <w:rPr>
                          <w:sz w:val="20"/>
                          <w:szCs w:val="20"/>
                          <w:lang w:val="en-US"/>
                        </w:rPr>
                        <w:t>Vijendra</w:t>
                      </w:r>
                      <w:proofErr w:type="spellEnd"/>
                      <w:r w:rsidRPr="00AC6811">
                        <w:rPr>
                          <w:sz w:val="20"/>
                          <w:szCs w:val="20"/>
                          <w:lang w:val="en-US"/>
                        </w:rPr>
                        <w:t xml:space="preserve"> Chauhan </w:t>
                      </w:r>
                      <w:r w:rsidRPr="00AC6811">
                        <w:rPr>
                          <w:rFonts w:eastAsia="Times New Roman" w:cstheme="minorHAnsi"/>
                          <w:color w:val="000000"/>
                          <w:sz w:val="20"/>
                          <w:szCs w:val="20"/>
                          <w:lang w:eastAsia="en-IN"/>
                        </w:rPr>
                        <w:t>expressed his sincere thanks to all stakeholders who worked beyond their limits</w:t>
                      </w:r>
                      <w:r w:rsidRPr="00AC6811">
                        <w:rPr>
                          <w:sz w:val="20"/>
                          <w:szCs w:val="20"/>
                          <w:lang w:val="en-US"/>
                        </w:rPr>
                        <w:t xml:space="preserve">  </w:t>
                      </w:r>
                    </w:p>
                  </w:txbxContent>
                </v:textbox>
                <w10:wrap anchorx="margin"/>
              </v:shape>
            </w:pict>
          </mc:Fallback>
        </mc:AlternateContent>
      </w:r>
      <w:r w:rsidR="002E0522" w:rsidRPr="00261174">
        <w:rPr>
          <w:rFonts w:ascii="Times New Roman" w:eastAsia="Times New Roman" w:hAnsi="Times New Roman" w:cs="Times New Roman"/>
          <w:noProof/>
          <w:sz w:val="24"/>
          <w:szCs w:val="24"/>
          <w:lang w:eastAsia="en-IN"/>
        </w:rPr>
        <w:drawing>
          <wp:inline distT="0" distB="0" distL="0" distR="0" wp14:anchorId="0A983999" wp14:editId="7A2C41A8">
            <wp:extent cx="2794000" cy="184958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3927" cy="1869394"/>
                    </a:xfrm>
                    <a:prstGeom prst="rect">
                      <a:avLst/>
                    </a:prstGeom>
                    <a:noFill/>
                    <a:ln>
                      <a:noFill/>
                    </a:ln>
                  </pic:spPr>
                </pic:pic>
              </a:graphicData>
            </a:graphic>
          </wp:inline>
        </w:drawing>
      </w:r>
      <w:r w:rsidR="009A1388">
        <w:rPr>
          <w:rFonts w:ascii="Times New Roman" w:eastAsia="Times New Roman" w:hAnsi="Times New Roman" w:cs="Times New Roman"/>
          <w:noProof/>
          <w:sz w:val="24"/>
          <w:szCs w:val="24"/>
          <w:lang w:eastAsia="en-IN"/>
        </w:rPr>
        <w:t xml:space="preserve">   </w:t>
      </w:r>
      <w:r w:rsidR="002E0522" w:rsidRPr="002E0522">
        <w:rPr>
          <w:rFonts w:ascii="Times New Roman" w:eastAsia="Times New Roman" w:hAnsi="Times New Roman" w:cs="Times New Roman"/>
          <w:noProof/>
          <w:sz w:val="24"/>
          <w:szCs w:val="24"/>
          <w:lang w:eastAsia="en-IN"/>
        </w:rPr>
        <w:drawing>
          <wp:inline distT="0" distB="0" distL="0" distR="0" wp14:anchorId="1F242366" wp14:editId="1644B20A">
            <wp:extent cx="2753771" cy="183849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851" cy="1857238"/>
                    </a:xfrm>
                    <a:prstGeom prst="rect">
                      <a:avLst/>
                    </a:prstGeom>
                    <a:noFill/>
                    <a:ln>
                      <a:noFill/>
                    </a:ln>
                  </pic:spPr>
                </pic:pic>
              </a:graphicData>
            </a:graphic>
          </wp:inline>
        </w:drawing>
      </w:r>
      <w:r w:rsidR="002E0522" w:rsidRPr="002E0522">
        <w:rPr>
          <w:rFonts w:ascii="Times New Roman" w:eastAsia="Times New Roman" w:hAnsi="Times New Roman" w:cs="Times New Roman"/>
          <w:noProof/>
          <w:sz w:val="24"/>
          <w:szCs w:val="24"/>
          <w:lang w:eastAsia="en-IN"/>
        </w:rPr>
        <w:t xml:space="preserve"> </w:t>
      </w:r>
    </w:p>
    <w:p w14:paraId="6FE5FC82" w14:textId="539409F4" w:rsidR="009A1388" w:rsidRDefault="009A1388" w:rsidP="002E0522">
      <w:pPr>
        <w:spacing w:before="100" w:beforeAutospacing="1" w:after="100" w:afterAutospacing="1" w:line="240" w:lineRule="auto"/>
        <w:rPr>
          <w:rFonts w:ascii="Times New Roman" w:eastAsia="Times New Roman" w:hAnsi="Times New Roman" w:cs="Times New Roman"/>
          <w:noProof/>
          <w:sz w:val="24"/>
          <w:szCs w:val="24"/>
          <w:lang w:eastAsia="en-IN"/>
        </w:rPr>
      </w:pPr>
    </w:p>
    <w:p w14:paraId="486EB93A" w14:textId="6CD26E83" w:rsidR="002E0522" w:rsidRPr="002E0522" w:rsidRDefault="008A5F88" w:rsidP="008A5F88">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9A1388">
        <w:rPr>
          <w:rFonts w:ascii="Times New Roman" w:eastAsia="Times New Roman" w:hAnsi="Times New Roman" w:cs="Times New Roman"/>
          <w:noProof/>
          <w:sz w:val="24"/>
          <w:szCs w:val="24"/>
          <w:lang w:eastAsia="en-IN"/>
        </w:rPr>
        <mc:AlternateContent>
          <mc:Choice Requires="wps">
            <w:drawing>
              <wp:anchor distT="45720" distB="45720" distL="114300" distR="114300" simplePos="0" relativeHeight="251671552" behindDoc="0" locked="0" layoutInCell="1" allowOverlap="1" wp14:anchorId="0E946B7E" wp14:editId="27E4EBE9">
                <wp:simplePos x="0" y="0"/>
                <wp:positionH relativeFrom="margin">
                  <wp:align>center</wp:align>
                </wp:positionH>
                <wp:positionV relativeFrom="paragraph">
                  <wp:posOffset>1855281</wp:posOffset>
                </wp:positionV>
                <wp:extent cx="2880644" cy="42990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644" cy="429904"/>
                        </a:xfrm>
                        <a:prstGeom prst="rect">
                          <a:avLst/>
                        </a:prstGeom>
                        <a:noFill/>
                        <a:ln w="9525">
                          <a:noFill/>
                          <a:miter lim="800000"/>
                          <a:headEnd/>
                          <a:tailEnd/>
                        </a:ln>
                      </wps:spPr>
                      <wps:txbx>
                        <w:txbxContent>
                          <w:p w14:paraId="2F1EF087" w14:textId="1B7E6D6C" w:rsidR="008A5F88" w:rsidRPr="00AC6811" w:rsidRDefault="008A5F88" w:rsidP="00AC6811">
                            <w:pPr>
                              <w:spacing w:after="0" w:line="240" w:lineRule="auto"/>
                              <w:jc w:val="center"/>
                              <w:rPr>
                                <w:sz w:val="20"/>
                                <w:szCs w:val="20"/>
                                <w:lang w:val="en-US"/>
                              </w:rPr>
                            </w:pPr>
                            <w:r>
                              <w:rPr>
                                <w:sz w:val="20"/>
                                <w:szCs w:val="20"/>
                                <w:lang w:val="en-US"/>
                              </w:rPr>
                              <w:t xml:space="preserve">Criterion Leader-3 Dr. Sanjay Gupta expressing his view on NAAC A+ achievements </w:t>
                            </w:r>
                            <w:r w:rsidRPr="00AC6811">
                              <w:rPr>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46B7E" id="_x0000_s1031" type="#_x0000_t202" style="position:absolute;left:0;text-align:left;margin-left:0;margin-top:146.1pt;width:226.8pt;height:33.8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7DgIAAPoDAAAOAAAAZHJzL2Uyb0RvYy54bWysU9uO2yAQfa/Uf0C8N3YsJ02sOKvtbreq&#10;tL1Iu/0AjHGMCgwFEjv9+g44SaPdt6o8IGBmzsw5M2xuRq3IQTgvwdR0PsspEYZDK82upj+eH96t&#10;KPGBmZYpMKKmR+Hpzfbtm81gK1FAD6oVjiCI8dVga9qHYKss87wXmvkZWGHQ2IHTLODV7bLWsQHR&#10;tcqKPF9mA7jWOuDCe3y9n4x0m/C7TvDwreu8CETVFGsLaXdpb+KebTes2jlme8lPZbB/qEIzaTDp&#10;BeqeBUb2Tr6C0pI78NCFGQedQddJLhIHZDPPX7B56pkViQuK4+1FJv//YPnXw3dHZIu9W1JimMYe&#10;PYsxkA8wkiLKM1hfodeTRb8w4jO6JqrePgL/6YmBu56Znbh1DoZesBbLm8fI7Cp0wvERpBm+QItp&#10;2D5AAho7p6N2qAZBdGzT8dKaWArHx2K1ypdlSQlHW1ms13mZUrDqHG2dD58EaBIPNXXY+oTODo8+&#10;xGpYdXaJyQw8SKVS+5UhQ03Xi2KRAq4sWgacTiV1TVd5XNO8RJIfTZuCA5NqOmMCZU6sI9GJchib&#10;Mem7OIvZQHtEGRxMw4ifBw89uN+UDDiINfW/9swJStRng1Ku52UZJzddysX7Ai/u2tJcW5jhCFXT&#10;QMl0vAtp2ifKtyh5J5MasTdTJaeSccCSSKfPECf4+p68/n7Z7R8AAAD//wMAUEsDBBQABgAIAAAA&#10;IQDjW0xF3QAAAAgBAAAPAAAAZHJzL2Rvd25yZXYueG1sTI/BTsMwEETvSP0HaytxozZpUzUhmwqB&#10;uIIobSVubrxNIuJ1FLtN+HvMCY6jGc28KbaT7cSVBt86RrhfKBDElTMt1wj7j5e7DQgfNBvdOSaE&#10;b/KwLWc3hc6NG/mdrrtQi1jCPtcITQh9LqWvGrLaL1xPHL2zG6wOUQ61NIMeY7ntZKLUWlrdclxo&#10;dE9PDVVfu4tFOLyeP48r9VY/27Qf3aQk20wi3s6nxwcQgabwF4Zf/IgOZWQ6uQsbLzqEeCQgJFmS&#10;gIj2Kl2uQZwQlmmWgSwL+f9A+QMAAP//AwBQSwECLQAUAAYACAAAACEAtoM4kv4AAADhAQAAEwAA&#10;AAAAAAAAAAAAAAAAAAAAW0NvbnRlbnRfVHlwZXNdLnhtbFBLAQItABQABgAIAAAAIQA4/SH/1gAA&#10;AJQBAAALAAAAAAAAAAAAAAAAAC8BAABfcmVscy8ucmVsc1BLAQItABQABgAIAAAAIQD7/J97DgIA&#10;APoDAAAOAAAAAAAAAAAAAAAAAC4CAABkcnMvZTJvRG9jLnhtbFBLAQItABQABgAIAAAAIQDjW0xF&#10;3QAAAAgBAAAPAAAAAAAAAAAAAAAAAGgEAABkcnMvZG93bnJldi54bWxQSwUGAAAAAAQABADzAAAA&#10;cgUAAAAA&#10;" filled="f" stroked="f">
                <v:textbox>
                  <w:txbxContent>
                    <w:p w14:paraId="2F1EF087" w14:textId="1B7E6D6C" w:rsidR="008A5F88" w:rsidRPr="00AC6811" w:rsidRDefault="008A5F88" w:rsidP="00AC6811">
                      <w:pPr>
                        <w:spacing w:after="0" w:line="240" w:lineRule="auto"/>
                        <w:jc w:val="center"/>
                        <w:rPr>
                          <w:sz w:val="20"/>
                          <w:szCs w:val="20"/>
                          <w:lang w:val="en-US"/>
                        </w:rPr>
                      </w:pPr>
                      <w:r>
                        <w:rPr>
                          <w:sz w:val="20"/>
                          <w:szCs w:val="20"/>
                          <w:lang w:val="en-US"/>
                        </w:rPr>
                        <w:t xml:space="preserve">Criterion Leader-3 Dr. Sanjay Gupta expressing his view on NAAC A+ achievements </w:t>
                      </w:r>
                      <w:r w:rsidRPr="00AC6811">
                        <w:rPr>
                          <w:sz w:val="20"/>
                          <w:szCs w:val="20"/>
                          <w:lang w:val="en-US"/>
                        </w:rPr>
                        <w:t xml:space="preserve">  </w:t>
                      </w:r>
                    </w:p>
                  </w:txbxContent>
                </v:textbox>
                <w10:wrap anchorx="margin"/>
              </v:shape>
            </w:pict>
          </mc:Fallback>
        </mc:AlternateContent>
      </w:r>
      <w:r w:rsidR="002E0522" w:rsidRPr="00261174">
        <w:rPr>
          <w:rFonts w:ascii="Times New Roman" w:eastAsia="Times New Roman" w:hAnsi="Times New Roman" w:cs="Times New Roman"/>
          <w:noProof/>
          <w:sz w:val="24"/>
          <w:szCs w:val="24"/>
          <w:lang w:eastAsia="en-IN"/>
        </w:rPr>
        <w:drawing>
          <wp:inline distT="0" distB="0" distL="0" distR="0" wp14:anchorId="33F12095" wp14:editId="07093B27">
            <wp:extent cx="2785484" cy="185935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7556" cy="1887438"/>
                    </a:xfrm>
                    <a:prstGeom prst="rect">
                      <a:avLst/>
                    </a:prstGeom>
                    <a:noFill/>
                    <a:ln>
                      <a:noFill/>
                    </a:ln>
                  </pic:spPr>
                </pic:pic>
              </a:graphicData>
            </a:graphic>
          </wp:inline>
        </w:drawing>
      </w:r>
    </w:p>
    <w:p w14:paraId="3A37B0DA" w14:textId="1E58AC1D" w:rsidR="00261174" w:rsidRPr="00261174" w:rsidRDefault="008B04EB" w:rsidP="00261174">
      <w:pPr>
        <w:spacing w:before="100" w:beforeAutospacing="1" w:after="100" w:afterAutospacing="1" w:line="240" w:lineRule="auto"/>
        <w:rPr>
          <w:rFonts w:ascii="Times New Roman" w:eastAsia="Times New Roman" w:hAnsi="Times New Roman" w:cs="Times New Roman"/>
          <w:sz w:val="24"/>
          <w:szCs w:val="24"/>
          <w:lang w:eastAsia="en-IN"/>
        </w:rPr>
      </w:pPr>
      <w:r w:rsidRPr="009A1388">
        <w:rPr>
          <w:rFonts w:ascii="Times New Roman" w:eastAsia="Times New Roman" w:hAnsi="Times New Roman" w:cs="Times New Roman"/>
          <w:noProof/>
          <w:sz w:val="24"/>
          <w:szCs w:val="24"/>
          <w:lang w:eastAsia="en-IN"/>
        </w:rPr>
        <w:lastRenderedPageBreak/>
        <mc:AlternateContent>
          <mc:Choice Requires="wps">
            <w:drawing>
              <wp:anchor distT="45720" distB="45720" distL="114300" distR="114300" simplePos="0" relativeHeight="251673600" behindDoc="0" locked="0" layoutInCell="1" allowOverlap="1" wp14:anchorId="27814F37" wp14:editId="01E2AE59">
                <wp:simplePos x="0" y="0"/>
                <wp:positionH relativeFrom="margin">
                  <wp:posOffset>6824</wp:posOffset>
                </wp:positionH>
                <wp:positionV relativeFrom="paragraph">
                  <wp:posOffset>1862919</wp:posOffset>
                </wp:positionV>
                <wp:extent cx="5676435" cy="429904"/>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435" cy="429904"/>
                        </a:xfrm>
                        <a:prstGeom prst="rect">
                          <a:avLst/>
                        </a:prstGeom>
                        <a:noFill/>
                        <a:ln w="9525">
                          <a:noFill/>
                          <a:miter lim="800000"/>
                          <a:headEnd/>
                          <a:tailEnd/>
                        </a:ln>
                      </wps:spPr>
                      <wps:txbx>
                        <w:txbxContent>
                          <w:p w14:paraId="63CF0070" w14:textId="259F1978" w:rsidR="008B04EB" w:rsidRPr="00AC6811" w:rsidRDefault="008B04EB" w:rsidP="00AC6811">
                            <w:pPr>
                              <w:spacing w:after="0" w:line="240" w:lineRule="auto"/>
                              <w:jc w:val="center"/>
                              <w:rPr>
                                <w:sz w:val="20"/>
                                <w:szCs w:val="20"/>
                                <w:lang w:val="en-US"/>
                              </w:rPr>
                            </w:pPr>
                            <w:r>
                              <w:rPr>
                                <w:sz w:val="20"/>
                                <w:szCs w:val="20"/>
                                <w:lang w:val="en-US"/>
                              </w:rPr>
                              <w:t>Principals of various Academic Units</w:t>
                            </w:r>
                            <w:r w:rsidR="00914FB5">
                              <w:rPr>
                                <w:sz w:val="20"/>
                                <w:szCs w:val="20"/>
                                <w:lang w:val="en-US"/>
                              </w:rPr>
                              <w:t xml:space="preserve"> and </w:t>
                            </w:r>
                            <w:r>
                              <w:rPr>
                                <w:sz w:val="20"/>
                                <w:szCs w:val="20"/>
                                <w:lang w:val="en-US"/>
                              </w:rPr>
                              <w:t xml:space="preserve">Officers of the University </w:t>
                            </w:r>
                            <w:r w:rsidRPr="00AC6811">
                              <w:rPr>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14F37" id="_x0000_s1032" type="#_x0000_t202" style="position:absolute;margin-left:.55pt;margin-top:146.7pt;width:446.95pt;height:33.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XTDgIAAPoDAAAOAAAAZHJzL2Uyb0RvYy54bWysU9uO2yAQfa/Uf0C8N3ZcJ9lYcVbb3W5V&#10;aXuRdvsBGOMYFRgKJHb69R1wkkbtW1UeEDAzZ+acGTa3o1bkIJyXYGo6n+WUCMOhlWZX028vj29u&#10;KPGBmZYpMKKmR+Hp7fb1q81gK1FAD6oVjiCI8dVga9qHYKss87wXmvkZWGHQ2IHTLODV7bLWsQHR&#10;tcqKPF9mA7jWOuDCe3x9mIx0m/C7TvDwpeu8CETVFGsLaXdpb+KebTes2jlme8lPZbB/qEIzaTDp&#10;BeqBBUb2Tv4FpSV34KELMw46g66TXCQOyGae/8HmuWdWJC4ojrcXmfz/g+WfD18dkS32bkWJYRp7&#10;9CLGQN7BSIooz2B9hV7PFv3CiM/omqh6+wT8uycG7ntmduLOORh6wVosbx4js6vQCcdHkGb4BC2m&#10;YfsACWjsnI7aoRoE0bFNx0trYikcHxfL1bJ8u6CEo60s1uu8TClYdY62zocPAjSJh5o6bH1CZ4cn&#10;H2I1rDq7xGQGHqVSqf3KkKGm60WxSAFXFi0DTqeSuqY3eVzTvESS702bggOTajpjAmVOrCPRiXIY&#10;mzHpuzyL2UB7RBkcTMOInwcPPbiflAw4iDX1P/bMCUrUR4NSrudlGSc3XcrFqsCLu7Y01xZmOELV&#10;NFAyHe9DmvaJ8h1K3smkRuzNVMmpZBywJNLpM8QJvr4nr99fdvsLAAD//wMAUEsDBBQABgAIAAAA&#10;IQAKsMGG2wAAAAkBAAAPAAAAZHJzL2Rvd25yZXYueG1sTI/LTsMwEEX3SPyDNUjsqN2nmpBJhUBs&#10;QZSHxM6Np0lEPI5itwl/z7CC5dW5uo9iN/lOnWmIbWCE+cyAIq6Ca7lGeHt9vNmCismys11gQvim&#10;CLvy8qKwuQsjv9B5n2olIRxzi9Ck1Odax6ohb+Ms9MTCjmHwNokcau0GO0q47/TCmI32tmVpaGxP&#10;9w1VX/uTR3h/On5+rMxz/eDX/Rgmo9lnGvH6arq7BZVoSn9m+J0v06GUTYdwYhdVJ3ouRoRFtlyB&#10;Er7N1vLtgLDcCNJlof8/KH8AAAD//wMAUEsBAi0AFAAGAAgAAAAhALaDOJL+AAAA4QEAABMAAAAA&#10;AAAAAAAAAAAAAAAAAFtDb250ZW50X1R5cGVzXS54bWxQSwECLQAUAAYACAAAACEAOP0h/9YAAACU&#10;AQAACwAAAAAAAAAAAAAAAAAvAQAAX3JlbHMvLnJlbHNQSwECLQAUAAYACAAAACEAqBOl0w4CAAD6&#10;AwAADgAAAAAAAAAAAAAAAAAuAgAAZHJzL2Uyb0RvYy54bWxQSwECLQAUAAYACAAAACEACrDBhtsA&#10;AAAJAQAADwAAAAAAAAAAAAAAAABoBAAAZHJzL2Rvd25yZXYueG1sUEsFBgAAAAAEAAQA8wAAAHAF&#10;AAAAAA==&#10;" filled="f" stroked="f">
                <v:textbox>
                  <w:txbxContent>
                    <w:p w14:paraId="63CF0070" w14:textId="259F1978" w:rsidR="008B04EB" w:rsidRPr="00AC6811" w:rsidRDefault="008B04EB" w:rsidP="00AC6811">
                      <w:pPr>
                        <w:spacing w:after="0" w:line="240" w:lineRule="auto"/>
                        <w:jc w:val="center"/>
                        <w:rPr>
                          <w:sz w:val="20"/>
                          <w:szCs w:val="20"/>
                          <w:lang w:val="en-US"/>
                        </w:rPr>
                      </w:pPr>
                      <w:r>
                        <w:rPr>
                          <w:sz w:val="20"/>
                          <w:szCs w:val="20"/>
                          <w:lang w:val="en-US"/>
                        </w:rPr>
                        <w:t>Principals of various Academic Units</w:t>
                      </w:r>
                      <w:r w:rsidR="00914FB5">
                        <w:rPr>
                          <w:sz w:val="20"/>
                          <w:szCs w:val="20"/>
                          <w:lang w:val="en-US"/>
                        </w:rPr>
                        <w:t xml:space="preserve"> and </w:t>
                      </w:r>
                      <w:r>
                        <w:rPr>
                          <w:sz w:val="20"/>
                          <w:szCs w:val="20"/>
                          <w:lang w:val="en-US"/>
                        </w:rPr>
                        <w:t xml:space="preserve">Officers of the University </w:t>
                      </w:r>
                      <w:r w:rsidRPr="00AC6811">
                        <w:rPr>
                          <w:sz w:val="20"/>
                          <w:szCs w:val="20"/>
                          <w:lang w:val="en-US"/>
                        </w:rPr>
                        <w:t xml:space="preserve">  </w:t>
                      </w:r>
                    </w:p>
                  </w:txbxContent>
                </v:textbox>
                <w10:wrap anchorx="margin"/>
              </v:shape>
            </w:pict>
          </mc:Fallback>
        </mc:AlternateContent>
      </w:r>
      <w:r w:rsidR="00261174" w:rsidRPr="00261174">
        <w:rPr>
          <w:rFonts w:ascii="Times New Roman" w:eastAsia="Times New Roman" w:hAnsi="Times New Roman" w:cs="Times New Roman"/>
          <w:noProof/>
          <w:sz w:val="24"/>
          <w:szCs w:val="24"/>
          <w:lang w:eastAsia="en-IN"/>
        </w:rPr>
        <w:drawing>
          <wp:inline distT="0" distB="0" distL="0" distR="0" wp14:anchorId="1EFF10E4" wp14:editId="1266383C">
            <wp:extent cx="2793365" cy="1844811"/>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71"/>
                    <a:stretch/>
                  </pic:blipFill>
                  <pic:spPr bwMode="auto">
                    <a:xfrm>
                      <a:off x="0" y="0"/>
                      <a:ext cx="2840896" cy="1876202"/>
                    </a:xfrm>
                    <a:prstGeom prst="rect">
                      <a:avLst/>
                    </a:prstGeom>
                    <a:noFill/>
                    <a:ln>
                      <a:noFill/>
                    </a:ln>
                    <a:extLst>
                      <a:ext uri="{53640926-AAD7-44D8-BBD7-CCE9431645EC}">
                        <a14:shadowObscured xmlns:a14="http://schemas.microsoft.com/office/drawing/2010/main"/>
                      </a:ext>
                    </a:extLst>
                  </pic:spPr>
                </pic:pic>
              </a:graphicData>
            </a:graphic>
          </wp:inline>
        </w:drawing>
      </w:r>
      <w:r w:rsidR="008A5F88">
        <w:rPr>
          <w:rFonts w:ascii="Times New Roman" w:eastAsia="Times New Roman" w:hAnsi="Times New Roman" w:cs="Times New Roman"/>
          <w:sz w:val="24"/>
          <w:szCs w:val="24"/>
          <w:lang w:eastAsia="en-IN"/>
        </w:rPr>
        <w:t xml:space="preserve">   </w:t>
      </w:r>
      <w:r w:rsidR="002E0522" w:rsidRPr="00261174">
        <w:rPr>
          <w:rFonts w:ascii="Times New Roman" w:eastAsia="Times New Roman" w:hAnsi="Times New Roman" w:cs="Times New Roman"/>
          <w:noProof/>
          <w:sz w:val="24"/>
          <w:szCs w:val="24"/>
          <w:lang w:eastAsia="en-IN"/>
        </w:rPr>
        <w:drawing>
          <wp:inline distT="0" distB="0" distL="0" distR="0" wp14:anchorId="2E190FA6" wp14:editId="3369BBD0">
            <wp:extent cx="2770496" cy="18493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598" cy="1882795"/>
                    </a:xfrm>
                    <a:prstGeom prst="rect">
                      <a:avLst/>
                    </a:prstGeom>
                    <a:noFill/>
                    <a:ln>
                      <a:noFill/>
                    </a:ln>
                  </pic:spPr>
                </pic:pic>
              </a:graphicData>
            </a:graphic>
          </wp:inline>
        </w:drawing>
      </w:r>
    </w:p>
    <w:p w14:paraId="1B7E13F3" w14:textId="30DC9560" w:rsidR="00261174" w:rsidRPr="00261174" w:rsidRDefault="00261174" w:rsidP="00261174">
      <w:pPr>
        <w:spacing w:before="100" w:beforeAutospacing="1" w:after="100" w:afterAutospacing="1" w:line="240" w:lineRule="auto"/>
        <w:rPr>
          <w:rFonts w:ascii="Times New Roman" w:eastAsia="Times New Roman" w:hAnsi="Times New Roman" w:cs="Times New Roman"/>
          <w:sz w:val="24"/>
          <w:szCs w:val="24"/>
          <w:lang w:eastAsia="en-IN"/>
        </w:rPr>
      </w:pPr>
    </w:p>
    <w:p w14:paraId="0CA91323" w14:textId="69428110" w:rsidR="00030656" w:rsidRPr="00030656" w:rsidRDefault="00030656" w:rsidP="00030656">
      <w:pPr>
        <w:shd w:val="clear" w:color="auto" w:fill="FFFFFF"/>
        <w:spacing w:after="0" w:line="408" w:lineRule="atLeast"/>
        <w:jc w:val="both"/>
        <w:textAlignment w:val="baseline"/>
        <w:rPr>
          <w:rFonts w:ascii="Source Sans Pro" w:eastAsia="Times New Roman" w:hAnsi="Source Sans Pro" w:cs="Segoe UI"/>
          <w:color w:val="000000"/>
          <w:sz w:val="24"/>
          <w:szCs w:val="24"/>
          <w:lang w:eastAsia="en-IN"/>
        </w:rPr>
      </w:pPr>
    </w:p>
    <w:sectPr w:rsidR="00030656" w:rsidRPr="00030656" w:rsidSect="009A1388">
      <w:pgSz w:w="11906" w:h="16838"/>
      <w:pgMar w:top="1440" w:right="1440" w:bottom="99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656"/>
    <w:rsid w:val="00030656"/>
    <w:rsid w:val="0005145E"/>
    <w:rsid w:val="000A5B45"/>
    <w:rsid w:val="00261174"/>
    <w:rsid w:val="002E0522"/>
    <w:rsid w:val="005A1D55"/>
    <w:rsid w:val="00610A33"/>
    <w:rsid w:val="00687643"/>
    <w:rsid w:val="006A6EAC"/>
    <w:rsid w:val="00786B44"/>
    <w:rsid w:val="00791BF4"/>
    <w:rsid w:val="008A5F88"/>
    <w:rsid w:val="008B04EB"/>
    <w:rsid w:val="008F6578"/>
    <w:rsid w:val="00914FB5"/>
    <w:rsid w:val="009445BC"/>
    <w:rsid w:val="009A1388"/>
    <w:rsid w:val="00A26428"/>
    <w:rsid w:val="00AC2EBB"/>
    <w:rsid w:val="00AC6811"/>
    <w:rsid w:val="00B9065B"/>
    <w:rsid w:val="00BF1211"/>
    <w:rsid w:val="00C85F80"/>
    <w:rsid w:val="00CE26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B3C97"/>
  <w15:chartTrackingRefBased/>
  <w15:docId w15:val="{DCA62D14-ACCE-48A9-BCED-EC13DAA5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306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656"/>
    <w:rPr>
      <w:rFonts w:ascii="Times New Roman" w:eastAsia="Times New Roman" w:hAnsi="Times New Roman" w:cs="Times New Roman"/>
      <w:b/>
      <w:bCs/>
      <w:kern w:val="36"/>
      <w:sz w:val="48"/>
      <w:szCs w:val="48"/>
      <w:lang w:eastAsia="en-IN"/>
    </w:rPr>
  </w:style>
  <w:style w:type="paragraph" w:customStyle="1" w:styleId="stitle">
    <w:name w:val="stitle"/>
    <w:basedOn w:val="Normal"/>
    <w:rsid w:val="0003065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30656"/>
    <w:rPr>
      <w:b/>
      <w:bCs/>
    </w:rPr>
  </w:style>
  <w:style w:type="paragraph" w:styleId="NormalWeb">
    <w:name w:val="Normal (Web)"/>
    <w:basedOn w:val="Normal"/>
    <w:uiPriority w:val="99"/>
    <w:semiHidden/>
    <w:unhideWhenUsed/>
    <w:rsid w:val="0003065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0306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0668">
      <w:bodyDiv w:val="1"/>
      <w:marLeft w:val="0"/>
      <w:marRight w:val="0"/>
      <w:marTop w:val="0"/>
      <w:marBottom w:val="0"/>
      <w:divBdr>
        <w:top w:val="none" w:sz="0" w:space="0" w:color="auto"/>
        <w:left w:val="none" w:sz="0" w:space="0" w:color="auto"/>
        <w:bottom w:val="none" w:sz="0" w:space="0" w:color="auto"/>
        <w:right w:val="none" w:sz="0" w:space="0" w:color="auto"/>
      </w:divBdr>
    </w:div>
    <w:div w:id="95759633">
      <w:bodyDiv w:val="1"/>
      <w:marLeft w:val="0"/>
      <w:marRight w:val="0"/>
      <w:marTop w:val="0"/>
      <w:marBottom w:val="0"/>
      <w:divBdr>
        <w:top w:val="none" w:sz="0" w:space="0" w:color="auto"/>
        <w:left w:val="none" w:sz="0" w:space="0" w:color="auto"/>
        <w:bottom w:val="none" w:sz="0" w:space="0" w:color="auto"/>
        <w:right w:val="none" w:sz="0" w:space="0" w:color="auto"/>
      </w:divBdr>
    </w:div>
    <w:div w:id="344862401">
      <w:bodyDiv w:val="1"/>
      <w:marLeft w:val="0"/>
      <w:marRight w:val="0"/>
      <w:marTop w:val="0"/>
      <w:marBottom w:val="0"/>
      <w:divBdr>
        <w:top w:val="none" w:sz="0" w:space="0" w:color="auto"/>
        <w:left w:val="none" w:sz="0" w:space="0" w:color="auto"/>
        <w:bottom w:val="none" w:sz="0" w:space="0" w:color="auto"/>
        <w:right w:val="none" w:sz="0" w:space="0" w:color="auto"/>
      </w:divBdr>
    </w:div>
    <w:div w:id="647442104">
      <w:bodyDiv w:val="1"/>
      <w:marLeft w:val="0"/>
      <w:marRight w:val="0"/>
      <w:marTop w:val="0"/>
      <w:marBottom w:val="0"/>
      <w:divBdr>
        <w:top w:val="none" w:sz="0" w:space="0" w:color="auto"/>
        <w:left w:val="none" w:sz="0" w:space="0" w:color="auto"/>
        <w:bottom w:val="none" w:sz="0" w:space="0" w:color="auto"/>
        <w:right w:val="none" w:sz="0" w:space="0" w:color="auto"/>
      </w:divBdr>
    </w:div>
    <w:div w:id="714744653">
      <w:bodyDiv w:val="1"/>
      <w:marLeft w:val="0"/>
      <w:marRight w:val="0"/>
      <w:marTop w:val="0"/>
      <w:marBottom w:val="0"/>
      <w:divBdr>
        <w:top w:val="none" w:sz="0" w:space="0" w:color="auto"/>
        <w:left w:val="none" w:sz="0" w:space="0" w:color="auto"/>
        <w:bottom w:val="none" w:sz="0" w:space="0" w:color="auto"/>
        <w:right w:val="none" w:sz="0" w:space="0" w:color="auto"/>
      </w:divBdr>
    </w:div>
    <w:div w:id="726496748">
      <w:bodyDiv w:val="1"/>
      <w:marLeft w:val="0"/>
      <w:marRight w:val="0"/>
      <w:marTop w:val="0"/>
      <w:marBottom w:val="0"/>
      <w:divBdr>
        <w:top w:val="none" w:sz="0" w:space="0" w:color="auto"/>
        <w:left w:val="none" w:sz="0" w:space="0" w:color="auto"/>
        <w:bottom w:val="none" w:sz="0" w:space="0" w:color="auto"/>
        <w:right w:val="none" w:sz="0" w:space="0" w:color="auto"/>
      </w:divBdr>
    </w:div>
    <w:div w:id="1046875338">
      <w:bodyDiv w:val="1"/>
      <w:marLeft w:val="0"/>
      <w:marRight w:val="0"/>
      <w:marTop w:val="0"/>
      <w:marBottom w:val="0"/>
      <w:divBdr>
        <w:top w:val="none" w:sz="0" w:space="0" w:color="auto"/>
        <w:left w:val="none" w:sz="0" w:space="0" w:color="auto"/>
        <w:bottom w:val="none" w:sz="0" w:space="0" w:color="auto"/>
        <w:right w:val="none" w:sz="0" w:space="0" w:color="auto"/>
      </w:divBdr>
    </w:div>
    <w:div w:id="1291520656">
      <w:bodyDiv w:val="1"/>
      <w:marLeft w:val="0"/>
      <w:marRight w:val="0"/>
      <w:marTop w:val="0"/>
      <w:marBottom w:val="0"/>
      <w:divBdr>
        <w:top w:val="none" w:sz="0" w:space="0" w:color="auto"/>
        <w:left w:val="none" w:sz="0" w:space="0" w:color="auto"/>
        <w:bottom w:val="none" w:sz="0" w:space="0" w:color="auto"/>
        <w:right w:val="none" w:sz="0" w:space="0" w:color="auto"/>
      </w:divBdr>
      <w:divsChild>
        <w:div w:id="1813518693">
          <w:marLeft w:val="0"/>
          <w:marRight w:val="0"/>
          <w:marTop w:val="0"/>
          <w:marBottom w:val="0"/>
          <w:divBdr>
            <w:top w:val="none" w:sz="0" w:space="0" w:color="auto"/>
            <w:left w:val="none" w:sz="0" w:space="0" w:color="auto"/>
            <w:bottom w:val="none" w:sz="0" w:space="0" w:color="auto"/>
            <w:right w:val="none" w:sz="0" w:space="0" w:color="auto"/>
          </w:divBdr>
        </w:div>
      </w:divsChild>
    </w:div>
    <w:div w:id="1312099368">
      <w:bodyDiv w:val="1"/>
      <w:marLeft w:val="0"/>
      <w:marRight w:val="0"/>
      <w:marTop w:val="0"/>
      <w:marBottom w:val="0"/>
      <w:divBdr>
        <w:top w:val="none" w:sz="0" w:space="0" w:color="auto"/>
        <w:left w:val="none" w:sz="0" w:space="0" w:color="auto"/>
        <w:bottom w:val="none" w:sz="0" w:space="0" w:color="auto"/>
        <w:right w:val="none" w:sz="0" w:space="0" w:color="auto"/>
      </w:divBdr>
    </w:div>
    <w:div w:id="1715150922">
      <w:bodyDiv w:val="1"/>
      <w:marLeft w:val="0"/>
      <w:marRight w:val="0"/>
      <w:marTop w:val="0"/>
      <w:marBottom w:val="0"/>
      <w:divBdr>
        <w:top w:val="none" w:sz="0" w:space="0" w:color="auto"/>
        <w:left w:val="none" w:sz="0" w:space="0" w:color="auto"/>
        <w:bottom w:val="none" w:sz="0" w:space="0" w:color="auto"/>
        <w:right w:val="none" w:sz="0" w:space="0" w:color="auto"/>
      </w:divBdr>
    </w:div>
    <w:div w:id="1728869018">
      <w:bodyDiv w:val="1"/>
      <w:marLeft w:val="0"/>
      <w:marRight w:val="0"/>
      <w:marTop w:val="0"/>
      <w:marBottom w:val="0"/>
      <w:divBdr>
        <w:top w:val="none" w:sz="0" w:space="0" w:color="auto"/>
        <w:left w:val="none" w:sz="0" w:space="0" w:color="auto"/>
        <w:bottom w:val="none" w:sz="0" w:space="0" w:color="auto"/>
        <w:right w:val="none" w:sz="0" w:space="0" w:color="auto"/>
      </w:divBdr>
    </w:div>
    <w:div w:id="1766923062">
      <w:bodyDiv w:val="1"/>
      <w:marLeft w:val="0"/>
      <w:marRight w:val="0"/>
      <w:marTop w:val="0"/>
      <w:marBottom w:val="0"/>
      <w:divBdr>
        <w:top w:val="none" w:sz="0" w:space="0" w:color="auto"/>
        <w:left w:val="none" w:sz="0" w:space="0" w:color="auto"/>
        <w:bottom w:val="none" w:sz="0" w:space="0" w:color="auto"/>
        <w:right w:val="none" w:sz="0" w:space="0" w:color="auto"/>
      </w:divBdr>
    </w:div>
    <w:div w:id="1789666654">
      <w:bodyDiv w:val="1"/>
      <w:marLeft w:val="0"/>
      <w:marRight w:val="0"/>
      <w:marTop w:val="0"/>
      <w:marBottom w:val="0"/>
      <w:divBdr>
        <w:top w:val="none" w:sz="0" w:space="0" w:color="auto"/>
        <w:left w:val="none" w:sz="0" w:space="0" w:color="auto"/>
        <w:bottom w:val="none" w:sz="0" w:space="0" w:color="auto"/>
        <w:right w:val="none" w:sz="0" w:space="0" w:color="auto"/>
      </w:divBdr>
    </w:div>
    <w:div w:id="198354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Varshney</dc:creator>
  <cp:keywords/>
  <dc:description/>
  <cp:lastModifiedBy>Pradeep Varshney</cp:lastModifiedBy>
  <cp:revision>4</cp:revision>
  <cp:lastPrinted>2024-10-29T05:18:00Z</cp:lastPrinted>
  <dcterms:created xsi:type="dcterms:W3CDTF">2024-10-29T10:11:00Z</dcterms:created>
  <dcterms:modified xsi:type="dcterms:W3CDTF">2024-10-29T10:31:00Z</dcterms:modified>
</cp:coreProperties>
</file>